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99" w:rsidRDefault="004A2D99" w:rsidP="004A2D99">
      <w:pPr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uk-UA"/>
        </w:rPr>
      </w:pPr>
      <w:r w:rsidRPr="004A2D99">
        <w:rPr>
          <w:rFonts w:eastAsia="Times New Roman" w:cs="Times New Roman"/>
          <w:sz w:val="32"/>
          <w:szCs w:val="32"/>
          <w:lang w:eastAsia="uk-UA"/>
        </w:rPr>
        <w:t>З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t xml:space="preserve"> метою надання всебічних ґрунтовних консультацій, широкого інформування осіб, які постраждали під час виконання обов’язків військової служби (службових обов’язків), та членів їх сімей, а також членів сімей загиблих військовослужбовців і працівників правоохоронних органів про їх права та гарантії реалізації таких прав в Україні головою Дніпропетровської облдержадміністрації прийняте доручення від 23.02.2015 № 07-13/0/35-15 «Про організацію роботи інформаційних центрів для інформування осіб, які постраждали під час виконання обов’язків військової служби (службових обов’язків), та членів їх сімей, а також членів сімей загиблих військовослужбовців і працівників правоохоронних органів».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br/>
      </w:r>
      <w:r>
        <w:rPr>
          <w:rFonts w:eastAsia="Times New Roman" w:cs="Times New Roman"/>
          <w:sz w:val="32"/>
          <w:szCs w:val="32"/>
          <w:lang w:eastAsia="uk-UA"/>
        </w:rPr>
        <w:t xml:space="preserve">     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t>Цим дорученням передбачено здійснення організації роботи інформаційних центрів на території регіону.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br/>
      </w:r>
      <w:r>
        <w:rPr>
          <w:rFonts w:eastAsia="Times New Roman" w:cs="Times New Roman"/>
          <w:sz w:val="32"/>
          <w:szCs w:val="32"/>
          <w:lang w:eastAsia="uk-UA"/>
        </w:rPr>
        <w:t xml:space="preserve">     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t>Такі інформаційні центри створено в облдержадміністрації та у кожному місті та районі Дніпропетровської області.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br/>
      </w:r>
      <w:r>
        <w:rPr>
          <w:rFonts w:eastAsia="Times New Roman" w:cs="Times New Roman"/>
          <w:sz w:val="32"/>
          <w:szCs w:val="32"/>
          <w:lang w:eastAsia="uk-UA"/>
        </w:rPr>
        <w:t xml:space="preserve">     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t xml:space="preserve">Усі, хто пов’язаний з проведенням АТО, тут можуть отримати безкоштовну консультацію з питань соціального захисту (пільг та виплат), освіти дітей (влаштування у дитячий садок чи школу), медичного обслуговування, питань зібрання необхідного пакету документів для набуття статусу учасника АТО тощо. 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br/>
      </w:r>
      <w:r>
        <w:rPr>
          <w:rFonts w:eastAsia="Times New Roman" w:cs="Times New Roman"/>
          <w:sz w:val="32"/>
          <w:szCs w:val="32"/>
          <w:lang w:eastAsia="uk-UA"/>
        </w:rPr>
        <w:t xml:space="preserve">     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t xml:space="preserve">Консультації проводять досвідчені юристи, які за необхідності зв’язуються з профільними підрозділами та відповідними установами. 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br/>
      </w:r>
    </w:p>
    <w:p w:rsidR="00CE3B33" w:rsidRPr="004A2D99" w:rsidRDefault="004A2D99" w:rsidP="004A2D9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uk-UA"/>
        </w:rPr>
      </w:pPr>
      <w:r>
        <w:rPr>
          <w:rFonts w:eastAsia="Times New Roman" w:cs="Times New Roman"/>
          <w:sz w:val="32"/>
          <w:szCs w:val="32"/>
          <w:lang w:eastAsia="uk-UA"/>
        </w:rPr>
        <w:t xml:space="preserve">      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t xml:space="preserve">До фахівців обласного Інформаційного Центру можна звернутися за телефонами (телефонний довідник додається) або безпосередньо, звернувшись </w:t>
      </w:r>
      <w:r w:rsidR="00CE3B33" w:rsidRPr="004A2D99">
        <w:rPr>
          <w:rFonts w:eastAsia="Times New Roman" w:cs="Times New Roman"/>
          <w:b/>
          <w:sz w:val="32"/>
          <w:szCs w:val="32"/>
          <w:lang w:eastAsia="uk-UA"/>
        </w:rPr>
        <w:t>з понеділка по п’ятницю з 10-00 до 12-00, з 14-00 до 16-00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t xml:space="preserve"> до облдержадміністрації за адресою</w:t>
      </w:r>
      <w:r w:rsidR="00CE3B33" w:rsidRPr="004A2D99">
        <w:rPr>
          <w:rFonts w:eastAsia="Times New Roman" w:cs="Times New Roman"/>
          <w:b/>
          <w:sz w:val="32"/>
          <w:szCs w:val="32"/>
          <w:lang w:eastAsia="uk-UA"/>
        </w:rPr>
        <w:t>: м. Дніпропетровськ, пр. Кірова, 1, І поверх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t xml:space="preserve"> (надання безоплатної правової допомоги).</w:t>
      </w:r>
      <w:r w:rsidR="00CE3B33" w:rsidRPr="004A2D99">
        <w:rPr>
          <w:rFonts w:eastAsia="Times New Roman" w:cs="Times New Roman"/>
          <w:sz w:val="32"/>
          <w:szCs w:val="32"/>
          <w:lang w:eastAsia="uk-UA"/>
        </w:rPr>
        <w:br/>
      </w:r>
    </w:p>
    <w:p w:rsidR="004A2D99" w:rsidRDefault="004A2D99" w:rsidP="00CE3B3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uk-UA"/>
        </w:rPr>
      </w:pPr>
    </w:p>
    <w:p w:rsidR="004A2D99" w:rsidRDefault="004A2D99" w:rsidP="00CE3B3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uk-UA"/>
        </w:rPr>
      </w:pPr>
    </w:p>
    <w:p w:rsidR="004A2D99" w:rsidRDefault="004A2D99" w:rsidP="00CE3B3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uk-UA"/>
        </w:rPr>
      </w:pPr>
    </w:p>
    <w:p w:rsidR="001D13ED" w:rsidRDefault="001D13ED" w:rsidP="00CE3B3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uk-UA"/>
        </w:rPr>
      </w:pPr>
    </w:p>
    <w:p w:rsidR="001D13ED" w:rsidRDefault="001D13ED" w:rsidP="00CE3B3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uk-UA"/>
        </w:rPr>
      </w:pPr>
    </w:p>
    <w:p w:rsidR="004A2D99" w:rsidRDefault="004A2D99" w:rsidP="00CE3B3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uk-UA"/>
        </w:rPr>
      </w:pPr>
    </w:p>
    <w:p w:rsidR="004A2D99" w:rsidRDefault="004A2D99" w:rsidP="00CE3B3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uk-UA"/>
        </w:rPr>
      </w:pPr>
    </w:p>
    <w:p w:rsidR="008B3D88" w:rsidRDefault="008B3D88" w:rsidP="00CE3B3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uk-UA"/>
        </w:rPr>
      </w:pPr>
    </w:p>
    <w:p w:rsidR="00CE3B33" w:rsidRPr="004A2D99" w:rsidRDefault="00CE3B33" w:rsidP="00CE3B3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uk-UA"/>
        </w:rPr>
      </w:pPr>
      <w:r w:rsidRPr="004A2D99">
        <w:rPr>
          <w:rFonts w:eastAsia="Times New Roman" w:cs="Times New Roman"/>
          <w:b/>
          <w:bCs/>
          <w:sz w:val="28"/>
          <w:szCs w:val="28"/>
          <w:lang w:eastAsia="uk-UA"/>
        </w:rPr>
        <w:lastRenderedPageBreak/>
        <w:t xml:space="preserve">Телефони для отримання консультативної допомоги </w:t>
      </w:r>
      <w:r w:rsidRPr="004A2D99">
        <w:rPr>
          <w:rFonts w:eastAsia="Times New Roman" w:cs="Times New Roman"/>
          <w:sz w:val="28"/>
          <w:szCs w:val="28"/>
          <w:lang w:eastAsia="uk-UA"/>
        </w:rPr>
        <w:br/>
      </w:r>
      <w:r w:rsidRPr="004A2D99">
        <w:rPr>
          <w:rFonts w:eastAsia="Times New Roman" w:cs="Times New Roman"/>
          <w:b/>
          <w:bCs/>
          <w:sz w:val="28"/>
          <w:szCs w:val="28"/>
          <w:lang w:eastAsia="uk-UA"/>
        </w:rPr>
        <w:t xml:space="preserve">особами, які постраждали під час виконання обов’язків військової служби </w:t>
      </w:r>
      <w:r w:rsidRPr="004A2D99">
        <w:rPr>
          <w:rFonts w:eastAsia="Times New Roman" w:cs="Times New Roman"/>
          <w:sz w:val="28"/>
          <w:szCs w:val="28"/>
          <w:lang w:eastAsia="uk-UA"/>
        </w:rPr>
        <w:br/>
      </w:r>
      <w:r w:rsidRPr="004A2D99">
        <w:rPr>
          <w:rFonts w:eastAsia="Times New Roman" w:cs="Times New Roman"/>
          <w:b/>
          <w:bCs/>
          <w:sz w:val="28"/>
          <w:szCs w:val="28"/>
          <w:lang w:eastAsia="uk-UA"/>
        </w:rPr>
        <w:t>(службових обов’язків), та членами їх сімей, а також членами сімей загиблих військовослужбовців і працівників правоохоронних органів</w:t>
      </w:r>
    </w:p>
    <w:tbl>
      <w:tblPr>
        <w:tblW w:w="11282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2636"/>
        <w:gridCol w:w="469"/>
        <w:gridCol w:w="2124"/>
        <w:gridCol w:w="27"/>
        <w:gridCol w:w="1810"/>
        <w:gridCol w:w="1099"/>
        <w:gridCol w:w="2693"/>
        <w:gridCol w:w="328"/>
      </w:tblGrid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b/>
                <w:bCs/>
                <w:sz w:val="28"/>
                <w:szCs w:val="28"/>
                <w:lang w:eastAsia="uk-UA"/>
              </w:rPr>
              <w:t>Найменування органу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b/>
                <w:bCs/>
                <w:sz w:val="28"/>
                <w:szCs w:val="28"/>
                <w:lang w:eastAsia="uk-UA"/>
              </w:rPr>
              <w:t xml:space="preserve">Контактний телефон </w:t>
            </w:r>
            <w:r w:rsidRPr="004A2D99">
              <w:rPr>
                <w:rFonts w:eastAsia="Times New Roman" w:cs="Times New Roman"/>
                <w:b/>
                <w:bCs/>
                <w:sz w:val="28"/>
                <w:szCs w:val="28"/>
                <w:lang w:eastAsia="uk-UA"/>
              </w:rPr>
              <w:br/>
              <w:t>гарячої лінії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b/>
                <w:bCs/>
                <w:sz w:val="28"/>
                <w:szCs w:val="28"/>
                <w:lang w:eastAsia="uk-UA"/>
              </w:rPr>
              <w:t>Час роботи гарячої лінії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b/>
                <w:bCs/>
                <w:sz w:val="28"/>
                <w:szCs w:val="28"/>
                <w:lang w:eastAsia="uk-UA"/>
              </w:rPr>
              <w:t>Перелік питань, за якими можна звертатись на гарячу лінію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Гаряча лінія голови облдержадміністрації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0-800-505-600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09.00-17.00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Департамент соціального 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захисту населення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облдержадміністрації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(056) 713-63-09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(0562) 31-87-38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(056) 713-66-43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(056) 713-61-84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09.00-18.00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Питання соціального захисту (встановлення статусу сім’ї загиблого, санаторно-курортне лікування, забезпечення засобами реабілітації, візками та протезно-ортопед виробами тощо)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Головне управління Пенсійного фонду в Дніпропетровській області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(0562) 31-75-26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(0562) 31-75-10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(056) 375-45-34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8:00-18:00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8:00-16:45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Питання призначення та перерахунку пенсій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Департамент охорони здоров’я облдержадміністрації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0-800-507-250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(056) 742 87 66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Цілодобово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Питання організації надання медичної допомоги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Головне управління </w:t>
            </w: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Держземагентства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у Дніпропетровській області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(056) 742 88 01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10:00-13:00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14:00-16:00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Питання виділення земельних ділянок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Департамент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освіти і науки облдержадміністрації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(056) 770-86-92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(056) 770-69-40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(056) 770-80-56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09.00-18.00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Питання освіти, перепідготовки звільнених у запас військовослужбовців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Департамент взаємодії з правоохоронними органами, цивільного захисту та оборонної роботи облдержадміністрації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(056) 742-85-09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09.00-18.00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Питання взаємодії з правоохоронними органами та військовими підрозділами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vAlign w:val="center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Департамент житлово-комунального господарства та будівництва облдержадміністрації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(056) 732-49-46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Цілодобово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Питання надання житлово-комунальних послуг, усунення аварійних ситуацій стосовно </w:t>
            </w: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тепло-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, водопостачання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Дніпропетровський обласний військовий комісаріат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(056) 770 83 76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(099) 111 84 61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Питання обліково-мобілізаційної роботи, комплектування та призову (підготовки до військової служби),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КЗ </w:t>
            </w: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„Дніпропетровське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обласне бюро судово-медичної експертизи” ДОР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(0562) 46 34 45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Питання судово-медичної експертизи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Громадська організація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«Національна дія»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(067) 631-35-04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Питання юридичної допомоги військовослужбовцям та пораненим у зоні АТО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ГУ МВС України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в Дніпропетровській області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(050) 363-12-32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(093) 357-10-69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(056) 745-44-64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 людей, близькі яких загинули чи пропали безвісти в зоні АТО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Міністерство внутрішніх справ України 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(044) 254-98-70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(044) 256-18-82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(050) 713-07-10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Міжвідомчий центр допомоги з питань звільнення полонених, заручників та пошуку зниклих безвісти при Службі безпеки України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0-800-501-482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(044) 235-63-67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</w:r>
            <w:hyperlink r:id="rId5" w:tgtFrame="_blank" w:history="1">
              <w:r w:rsidRPr="004A2D99">
                <w:rPr>
                  <w:rFonts w:eastAsia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polonhelp@ssu.gov.ua</w:t>
              </w:r>
            </w:hyperlink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Питання звільнення полонених, заручників та пошуку зниклих безвісти</w:t>
            </w:r>
          </w:p>
        </w:tc>
      </w:tr>
      <w:tr w:rsidR="00CE3B33" w:rsidRPr="004A2D99" w:rsidTr="008B3D88">
        <w:tc>
          <w:tcPr>
            <w:tcW w:w="3201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Дніпропетровський обласний 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центр зайнятості</w:t>
            </w:r>
          </w:p>
        </w:tc>
        <w:tc>
          <w:tcPr>
            <w:tcW w:w="2124" w:type="dxa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(056) 770-60-49</w:t>
            </w:r>
          </w:p>
        </w:tc>
        <w:tc>
          <w:tcPr>
            <w:tcW w:w="1837" w:type="dxa"/>
            <w:gridSpan w:val="2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Пн-Чт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08.00-15.45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Питання працевлаштування, постановки на облік у центрі зайнятості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108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b/>
                <w:bCs/>
                <w:sz w:val="28"/>
                <w:szCs w:val="28"/>
                <w:lang w:eastAsia="uk-UA"/>
              </w:rPr>
              <w:t>Райдержадміністрації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Апостолівська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(05656) 9-11-54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09.00-18.00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Васильківська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(05639) 9-15-49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Верхньодніпровська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(05658) 6-00-21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Дніпропетровська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(0562) 27-70-05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08.00-18.00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Криворізька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(0564) 26-06-19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10.00-12.00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Криничанська</w:t>
            </w:r>
            <w:proofErr w:type="spellEnd"/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(05654) 9-22-98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(05654) 9-14-00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Цілодобово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Магдалинівська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(05691) 2-12-91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08.00-18.00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Межівська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(05630) 6-04-21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Нікопольська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(05662) 5-06-37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09.00-18.00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Новомосковська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(05693) 7-80-22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09.00-18.00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Павлоградська</w:t>
            </w:r>
            <w:proofErr w:type="spellEnd"/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(05632) 6-19-51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(05632) 6-15-96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Петриківська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(05634) 2-27-55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08.00-18.00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Петропавлівська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(05631) 3-15-02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Покровська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(05638) 5-00-15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Сб-Вс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08.00-12.00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П’ятихатська</w:t>
            </w:r>
            <w:proofErr w:type="spellEnd"/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(05651) 3-07-27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Синельниківська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(05663) 4-22-70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Солонянська</w:t>
            </w:r>
            <w:proofErr w:type="spellEnd"/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(05669) 2-11-83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(05669) 2-11-44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Софіївська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(05650) 2-86-44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08.00-12.00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13.00-17.00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Томаківська</w:t>
            </w:r>
            <w:proofErr w:type="spellEnd"/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(05668) 3-10-01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Царичанська</w:t>
            </w:r>
            <w:proofErr w:type="spellEnd"/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(05690) 3-16-65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Широківська</w:t>
            </w:r>
            <w:proofErr w:type="spellEnd"/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(05657) 2 93 59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Юр’ївська</w:t>
            </w:r>
            <w:proofErr w:type="spellEnd"/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(05635) 5-17-01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08.00-18.00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108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D88" w:rsidRDefault="008B3D88" w:rsidP="001D13ED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CE3B33" w:rsidRPr="004A2D99" w:rsidRDefault="00CE3B33" w:rsidP="001D13ED">
            <w:pPr>
              <w:spacing w:after="0" w:line="240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4A2D99">
              <w:rPr>
                <w:rFonts w:eastAsia="Times New Roman" w:cs="Times New Roman"/>
                <w:b/>
                <w:bCs/>
                <w:sz w:val="28"/>
                <w:szCs w:val="28"/>
                <w:lang w:eastAsia="uk-UA"/>
              </w:rPr>
              <w:t>Міські ради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Дніпропетровська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(056) 745-56-64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09.00-18.00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 xml:space="preserve">Дніпродзержинська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(05692) 53 26 94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Пн-Чт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08.00-12.00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12.45-17.00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08.00-12.00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12.45-16.00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Криворізька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(0564) 92-13-05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08.30-17.00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Вільногірська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(0253) 3-56-53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Жовтоводська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(05652) 2-48-81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Цілодобово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Марганецька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(05665) 2-34-71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Нікопольська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(05662) 3-90-67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09.00-18.00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Новомосковська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(05693) 7-93-69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(0569) 38-00-22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Орджонікідзевська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(0267) 4-19-49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(0267) 6-33-97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Пн-Чт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08.00-16.00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Павлоградська</w:t>
            </w:r>
            <w:proofErr w:type="spellEnd"/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(05632) 6-19-72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(05632) 6-39-85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09.00-17.00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Першотравенська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(0233) 7-10-42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Синельниківська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(05663) 4-21-61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Пн-Чт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</w: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08.00-16.00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  <w:tr w:rsidR="00CE3B33" w:rsidRPr="004A2D99" w:rsidTr="008B3D8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6" w:type="dxa"/>
          <w:wAfter w:w="328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Тернівська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(05636) 7-13-77</w:t>
            </w:r>
          </w:p>
        </w:tc>
        <w:tc>
          <w:tcPr>
            <w:tcW w:w="2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Пн-Пт</w:t>
            </w:r>
            <w:proofErr w:type="spellEnd"/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br/>
              <w:t>08.00-17.00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B33" w:rsidRPr="004A2D99" w:rsidRDefault="00CE3B33" w:rsidP="001D13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4A2D99">
              <w:rPr>
                <w:rFonts w:eastAsia="Times New Roman" w:cs="Times New Roman"/>
                <w:sz w:val="28"/>
                <w:szCs w:val="28"/>
                <w:lang w:eastAsia="uk-UA"/>
              </w:rPr>
              <w:t>Загальні питання</w:t>
            </w:r>
          </w:p>
        </w:tc>
      </w:tr>
    </w:tbl>
    <w:p w:rsidR="00AE3D16" w:rsidRPr="004A2D99" w:rsidRDefault="008B3D88" w:rsidP="001D13ED">
      <w:pPr>
        <w:rPr>
          <w:sz w:val="28"/>
          <w:szCs w:val="28"/>
        </w:rPr>
      </w:pPr>
    </w:p>
    <w:sectPr w:rsidR="00AE3D16" w:rsidRPr="004A2D99" w:rsidSect="008B3D88">
      <w:pgSz w:w="12240" w:h="15840"/>
      <w:pgMar w:top="851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58"/>
    <w:rsid w:val="001B2373"/>
    <w:rsid w:val="001D13ED"/>
    <w:rsid w:val="004A2D99"/>
    <w:rsid w:val="00690C58"/>
    <w:rsid w:val="0089535F"/>
    <w:rsid w:val="008B3D88"/>
    <w:rsid w:val="00A4685F"/>
    <w:rsid w:val="00AB7CEB"/>
    <w:rsid w:val="00C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CE3B33"/>
  </w:style>
  <w:style w:type="character" w:customStyle="1" w:styleId="time">
    <w:name w:val="time"/>
    <w:basedOn w:val="a0"/>
    <w:rsid w:val="00CE3B33"/>
  </w:style>
  <w:style w:type="character" w:customStyle="1" w:styleId="clear">
    <w:name w:val="clear"/>
    <w:basedOn w:val="a0"/>
    <w:rsid w:val="00CE3B33"/>
  </w:style>
  <w:style w:type="paragraph" w:styleId="a3">
    <w:name w:val="Normal (Web)"/>
    <w:basedOn w:val="a"/>
    <w:uiPriority w:val="99"/>
    <w:semiHidden/>
    <w:unhideWhenUsed/>
    <w:rsid w:val="00C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E3B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CE3B33"/>
  </w:style>
  <w:style w:type="character" w:customStyle="1" w:styleId="time">
    <w:name w:val="time"/>
    <w:basedOn w:val="a0"/>
    <w:rsid w:val="00CE3B33"/>
  </w:style>
  <w:style w:type="character" w:customStyle="1" w:styleId="clear">
    <w:name w:val="clear"/>
    <w:basedOn w:val="a0"/>
    <w:rsid w:val="00CE3B33"/>
  </w:style>
  <w:style w:type="paragraph" w:styleId="a3">
    <w:name w:val="Normal (Web)"/>
    <w:basedOn w:val="a"/>
    <w:uiPriority w:val="99"/>
    <w:semiHidden/>
    <w:unhideWhenUsed/>
    <w:rsid w:val="00C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E3B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nhelp@ss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4656</Words>
  <Characters>2655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Татьяна Васильевна</dc:creator>
  <cp:keywords/>
  <dc:description/>
  <cp:lastModifiedBy>Лапина Татьяна Васильевна</cp:lastModifiedBy>
  <cp:revision>5</cp:revision>
  <cp:lastPrinted>2015-04-20T09:55:00Z</cp:lastPrinted>
  <dcterms:created xsi:type="dcterms:W3CDTF">2015-04-20T06:28:00Z</dcterms:created>
  <dcterms:modified xsi:type="dcterms:W3CDTF">2015-04-20T09:55:00Z</dcterms:modified>
</cp:coreProperties>
</file>