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45" w:rsidRPr="005909AE" w:rsidRDefault="00DC0A45" w:rsidP="00DC0A45">
      <w:pPr>
        <w:jc w:val="center"/>
        <w:rPr>
          <w:rFonts w:ascii="Verdana" w:hAnsi="Verdana"/>
          <w:b/>
          <w:bCs/>
          <w:sz w:val="28"/>
          <w:szCs w:val="28"/>
        </w:rPr>
      </w:pPr>
      <w:r w:rsidRPr="005909AE">
        <w:rPr>
          <w:rFonts w:ascii="Verdana" w:hAnsi="Verdana"/>
          <w:b/>
          <w:bCs/>
          <w:sz w:val="28"/>
          <w:szCs w:val="28"/>
        </w:rPr>
        <w:t>Освітньо-кваліфікаційна характеристика випускника</w:t>
      </w:r>
    </w:p>
    <w:p w:rsidR="00B00A47" w:rsidRPr="005909AE" w:rsidRDefault="00B00A47" w:rsidP="00B00A47">
      <w:pPr>
        <w:pStyle w:val="2"/>
        <w:tabs>
          <w:tab w:val="left" w:pos="708"/>
        </w:tabs>
        <w:jc w:val="center"/>
        <w:rPr>
          <w:rFonts w:ascii="Verdana" w:hAnsi="Verdana"/>
          <w:b/>
          <w:szCs w:val="28"/>
        </w:rPr>
      </w:pPr>
      <w:r w:rsidRPr="005909AE">
        <w:rPr>
          <w:rFonts w:ascii="Verdana" w:hAnsi="Verdana"/>
          <w:b/>
          <w:szCs w:val="28"/>
        </w:rPr>
        <w:t>Дніпропетровського центру професійно-технічної освіти державної служби зайнятості</w:t>
      </w:r>
    </w:p>
    <w:p w:rsidR="00DC0A45" w:rsidRPr="005909AE" w:rsidRDefault="00DC0A45" w:rsidP="00DC0A45">
      <w:pPr>
        <w:jc w:val="center"/>
        <w:rPr>
          <w:rFonts w:ascii="Verdana" w:hAnsi="Verdana"/>
          <w:b/>
          <w:bCs/>
          <w:sz w:val="28"/>
          <w:szCs w:val="28"/>
        </w:rPr>
      </w:pPr>
    </w:p>
    <w:p w:rsidR="00DC0A45" w:rsidRDefault="005909AE" w:rsidP="00DC0A45">
      <w:pPr>
        <w:jc w:val="center"/>
        <w:rPr>
          <w:rFonts w:ascii="Verdana" w:hAnsi="Verdana"/>
          <w:sz w:val="28"/>
          <w:szCs w:val="28"/>
        </w:rPr>
      </w:pPr>
      <w:r>
        <w:rPr>
          <w:rFonts w:ascii="Verdana" w:hAnsi="Verdana"/>
          <w:noProof/>
          <w:sz w:val="28"/>
          <w:szCs w:val="28"/>
          <w:lang w:val="ru-RU"/>
        </w:rPr>
        <w:drawing>
          <wp:anchor distT="0" distB="0" distL="114300" distR="114300" simplePos="0" relativeHeight="251658240" behindDoc="0" locked="0" layoutInCell="1" allowOverlap="1">
            <wp:simplePos x="0" y="0"/>
            <wp:positionH relativeFrom="column">
              <wp:posOffset>52070</wp:posOffset>
            </wp:positionH>
            <wp:positionV relativeFrom="paragraph">
              <wp:posOffset>177165</wp:posOffset>
            </wp:positionV>
            <wp:extent cx="2428240" cy="1731010"/>
            <wp:effectExtent l="171450" t="133350" r="353060" b="307340"/>
            <wp:wrapThrough wrapText="bothSides">
              <wp:wrapPolygon edited="0">
                <wp:start x="1864" y="-1664"/>
                <wp:lineTo x="508" y="-1426"/>
                <wp:lineTo x="-1525" y="713"/>
                <wp:lineTo x="-1525" y="21156"/>
                <wp:lineTo x="-339" y="24960"/>
                <wp:lineTo x="1017" y="25435"/>
                <wp:lineTo x="22199" y="25435"/>
                <wp:lineTo x="22368" y="25435"/>
                <wp:lineTo x="23215" y="24960"/>
                <wp:lineTo x="23554" y="24960"/>
                <wp:lineTo x="24571" y="21869"/>
                <wp:lineTo x="24571" y="2139"/>
                <wp:lineTo x="24741" y="951"/>
                <wp:lineTo x="22707" y="-1426"/>
                <wp:lineTo x="21351" y="-1664"/>
                <wp:lineTo x="1864" y="-1664"/>
              </wp:wrapPolygon>
            </wp:wrapThrough>
            <wp:docPr id="1" name="Рисунок 1" descr="C:\Documents and Settings\Виктор\Мои документы\Мои рисунки\Web-desi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тор\Мои документы\Мои рисунки\Web-designer.jpg"/>
                    <pic:cNvPicPr>
                      <a:picLocks noChangeAspect="1" noChangeArrowheads="1"/>
                    </pic:cNvPicPr>
                  </pic:nvPicPr>
                  <pic:blipFill>
                    <a:blip r:embed="rId5" cstate="print"/>
                    <a:srcRect/>
                    <a:stretch>
                      <a:fillRect/>
                    </a:stretch>
                  </pic:blipFill>
                  <pic:spPr bwMode="auto">
                    <a:xfrm flipH="1">
                      <a:off x="0" y="0"/>
                      <a:ext cx="2428240" cy="1731010"/>
                    </a:xfrm>
                    <a:prstGeom prst="rect">
                      <a:avLst/>
                    </a:prstGeom>
                    <a:ln>
                      <a:noFill/>
                    </a:ln>
                    <a:effectLst>
                      <a:outerShdw blurRad="292100" dist="139700" dir="2700000" algn="tl" rotWithShape="0">
                        <a:srgbClr val="333333">
                          <a:alpha val="65000"/>
                        </a:srgbClr>
                      </a:outerShdw>
                    </a:effectLst>
                  </pic:spPr>
                </pic:pic>
              </a:graphicData>
            </a:graphic>
          </wp:anchor>
        </w:drawing>
      </w:r>
    </w:p>
    <w:p w:rsidR="005909AE" w:rsidRDefault="005909AE" w:rsidP="00DC0A45">
      <w:pPr>
        <w:jc w:val="center"/>
        <w:rPr>
          <w:rFonts w:ascii="Verdana" w:hAnsi="Verdana"/>
          <w:sz w:val="28"/>
          <w:szCs w:val="28"/>
        </w:rPr>
      </w:pPr>
    </w:p>
    <w:p w:rsidR="005909AE" w:rsidRDefault="005909AE" w:rsidP="00DC0A45">
      <w:pPr>
        <w:jc w:val="center"/>
        <w:rPr>
          <w:rFonts w:ascii="Verdana" w:hAnsi="Verdana"/>
          <w:sz w:val="28"/>
          <w:szCs w:val="28"/>
        </w:rPr>
      </w:pPr>
    </w:p>
    <w:p w:rsidR="005909AE" w:rsidRPr="005909AE" w:rsidRDefault="005909AE" w:rsidP="00DC0A45">
      <w:pPr>
        <w:jc w:val="center"/>
        <w:rPr>
          <w:rFonts w:ascii="Verdana" w:hAnsi="Verdana"/>
          <w:sz w:val="28"/>
          <w:szCs w:val="28"/>
        </w:rPr>
      </w:pPr>
    </w:p>
    <w:p w:rsidR="00DC0A45" w:rsidRPr="005909AE" w:rsidRDefault="00DC0A45" w:rsidP="00DC0A45">
      <w:pPr>
        <w:tabs>
          <w:tab w:val="left" w:pos="539"/>
        </w:tabs>
        <w:ind w:left="360"/>
        <w:rPr>
          <w:rFonts w:ascii="Verdana" w:hAnsi="Verdana"/>
          <w:b/>
          <w:bCs/>
          <w:iCs/>
          <w:sz w:val="28"/>
          <w:szCs w:val="28"/>
        </w:rPr>
      </w:pPr>
      <w:r w:rsidRPr="005909AE">
        <w:rPr>
          <w:rFonts w:ascii="Verdana" w:hAnsi="Verdana"/>
          <w:b/>
          <w:bCs/>
          <w:iCs/>
          <w:sz w:val="28"/>
          <w:szCs w:val="28"/>
        </w:rPr>
        <w:t>Професія – 4131 О</w:t>
      </w:r>
      <w:r w:rsidR="00737D27" w:rsidRPr="005909AE">
        <w:rPr>
          <w:rFonts w:ascii="Verdana" w:hAnsi="Verdana"/>
          <w:b/>
          <w:bCs/>
          <w:iCs/>
          <w:sz w:val="28"/>
          <w:szCs w:val="28"/>
        </w:rPr>
        <w:t xml:space="preserve">ператор з обробки інформації та </w:t>
      </w:r>
      <w:r w:rsidRPr="005909AE">
        <w:rPr>
          <w:rFonts w:ascii="Verdana" w:hAnsi="Verdana"/>
          <w:b/>
          <w:bCs/>
          <w:iCs/>
          <w:sz w:val="28"/>
          <w:szCs w:val="28"/>
        </w:rPr>
        <w:t>програмного забезпечення</w:t>
      </w:r>
    </w:p>
    <w:p w:rsidR="00DC0A45" w:rsidRPr="005909AE" w:rsidRDefault="00DC0A45" w:rsidP="00DC0A45">
      <w:pPr>
        <w:tabs>
          <w:tab w:val="left" w:pos="539"/>
        </w:tabs>
        <w:ind w:left="360"/>
        <w:rPr>
          <w:rFonts w:ascii="Verdana" w:hAnsi="Verdana"/>
          <w:b/>
          <w:bCs/>
          <w:iCs/>
          <w:sz w:val="28"/>
          <w:szCs w:val="28"/>
        </w:rPr>
      </w:pPr>
      <w:r w:rsidRPr="005909AE">
        <w:rPr>
          <w:rFonts w:ascii="Verdana" w:hAnsi="Verdana"/>
          <w:b/>
          <w:bCs/>
          <w:iCs/>
          <w:sz w:val="28"/>
          <w:szCs w:val="28"/>
        </w:rPr>
        <w:t>Кваліфікація – ІІ категорія</w:t>
      </w:r>
    </w:p>
    <w:p w:rsidR="00DC0A45" w:rsidRDefault="00DC0A45" w:rsidP="00DC0A45">
      <w:pPr>
        <w:tabs>
          <w:tab w:val="left" w:pos="539"/>
        </w:tabs>
        <w:rPr>
          <w:rFonts w:ascii="Verdana" w:hAnsi="Verdana"/>
          <w:b/>
          <w:bCs/>
          <w:i/>
          <w:iCs/>
          <w:sz w:val="28"/>
          <w:szCs w:val="28"/>
        </w:rPr>
      </w:pPr>
    </w:p>
    <w:p w:rsidR="005909AE" w:rsidRDefault="005909AE" w:rsidP="00DC0A45">
      <w:pPr>
        <w:tabs>
          <w:tab w:val="left" w:pos="539"/>
        </w:tabs>
        <w:rPr>
          <w:rFonts w:ascii="Verdana" w:hAnsi="Verdana"/>
          <w:b/>
          <w:bCs/>
          <w:i/>
          <w:iCs/>
          <w:sz w:val="28"/>
          <w:szCs w:val="28"/>
        </w:rPr>
      </w:pPr>
    </w:p>
    <w:p w:rsidR="005909AE" w:rsidRPr="005909AE" w:rsidRDefault="005909AE" w:rsidP="00DC0A45">
      <w:pPr>
        <w:tabs>
          <w:tab w:val="left" w:pos="539"/>
        </w:tabs>
        <w:rPr>
          <w:rFonts w:ascii="Verdana" w:hAnsi="Verdana"/>
          <w:b/>
          <w:bCs/>
          <w:i/>
          <w:iCs/>
          <w:sz w:val="28"/>
          <w:szCs w:val="28"/>
        </w:rPr>
      </w:pPr>
    </w:p>
    <w:p w:rsidR="00DC0A45" w:rsidRPr="005909AE" w:rsidRDefault="00DC0A45" w:rsidP="00DC0A45">
      <w:pPr>
        <w:tabs>
          <w:tab w:val="left" w:pos="539"/>
        </w:tabs>
        <w:rPr>
          <w:rFonts w:ascii="Verdana" w:hAnsi="Verdana"/>
          <w:b/>
          <w:bCs/>
          <w:i/>
          <w:iCs/>
          <w:sz w:val="28"/>
          <w:szCs w:val="28"/>
        </w:rPr>
      </w:pPr>
      <w:r w:rsidRPr="005909AE">
        <w:rPr>
          <w:rFonts w:ascii="Verdana" w:hAnsi="Verdana"/>
          <w:b/>
          <w:bCs/>
          <w:i/>
          <w:iCs/>
          <w:sz w:val="28"/>
          <w:szCs w:val="28"/>
        </w:rPr>
        <w:t>Кваліфікаційні вимоги</w:t>
      </w:r>
    </w:p>
    <w:p w:rsidR="00DC0A45" w:rsidRPr="005909AE" w:rsidRDefault="00DC0A45" w:rsidP="00DC0A45">
      <w:pPr>
        <w:ind w:left="113"/>
        <w:jc w:val="both"/>
        <w:rPr>
          <w:rFonts w:ascii="Verdana" w:hAnsi="Verdana"/>
          <w:b/>
          <w:sz w:val="28"/>
          <w:szCs w:val="28"/>
        </w:rPr>
      </w:pPr>
      <w:r w:rsidRPr="005909AE">
        <w:rPr>
          <w:rFonts w:ascii="Verdana" w:hAnsi="Verdana"/>
          <w:b/>
          <w:bCs/>
          <w:caps/>
          <w:sz w:val="28"/>
          <w:szCs w:val="28"/>
        </w:rPr>
        <w:t>Повинен знати</w:t>
      </w:r>
      <w:r w:rsidRPr="005909AE">
        <w:rPr>
          <w:rFonts w:ascii="Verdana" w:hAnsi="Verdana"/>
          <w:b/>
          <w:bCs/>
          <w:sz w:val="28"/>
          <w:szCs w:val="28"/>
        </w:rPr>
        <w:t>:</w:t>
      </w:r>
      <w:r w:rsidRPr="005909AE">
        <w:rPr>
          <w:rFonts w:ascii="Verdana" w:hAnsi="Verdana"/>
          <w:sz w:val="28"/>
          <w:szCs w:val="28"/>
        </w:rPr>
        <w:t xml:space="preserve"> Правила та порядок обробки інформації із застосуванням програмного забезпечення, техніко-експлуатаційні характеристики обладнання інформаційних систем; структуру та порядок установлення операційних систем; порядок налагодження та обслуговування системного та прикладного програмного забезпечення; порядок установлення сервісних програм; методи створення та підтримки баз даних; основні мови програмування; методи захисту інформації на персональних комп’ютерах та в мережах; основні поняття та технічні характеристики мережевих систем; загальні правила налагодження та обслуговування мережевих систем; основи електротехніки; англійську мову у межах, необхідних для виконання своїх завдань та обов’язків; основи трудового законодавства, правила та норми внутрішнього трудового розпорядку, охорону праці, протипожежної безпеки. </w:t>
      </w:r>
    </w:p>
    <w:p w:rsidR="005909AE" w:rsidRDefault="00DC0A45" w:rsidP="00DC0A45">
      <w:pPr>
        <w:ind w:left="113"/>
        <w:jc w:val="both"/>
        <w:rPr>
          <w:rFonts w:ascii="Verdana" w:hAnsi="Verdana"/>
          <w:sz w:val="28"/>
          <w:szCs w:val="28"/>
        </w:rPr>
      </w:pPr>
      <w:r w:rsidRPr="005909AE">
        <w:rPr>
          <w:rFonts w:ascii="Verdana" w:hAnsi="Verdana"/>
          <w:b/>
          <w:bCs/>
          <w:caps/>
          <w:sz w:val="28"/>
          <w:szCs w:val="28"/>
        </w:rPr>
        <w:t>Повинен уміти</w:t>
      </w:r>
      <w:r w:rsidRPr="005909AE">
        <w:rPr>
          <w:rFonts w:ascii="Verdana" w:hAnsi="Verdana"/>
          <w:b/>
          <w:bCs/>
          <w:sz w:val="28"/>
          <w:szCs w:val="28"/>
        </w:rPr>
        <w:t>:</w:t>
      </w:r>
      <w:r w:rsidRPr="005909AE">
        <w:rPr>
          <w:rFonts w:ascii="Verdana" w:hAnsi="Verdana"/>
          <w:sz w:val="28"/>
          <w:szCs w:val="28"/>
        </w:rPr>
        <w:t xml:space="preserve"> Виконувати роботи під керівництвом оператора з обробки інформації та програмного забезпечення вищої кваліфікації або керівника підрозділу. Дотримуватися порядку виконання технологічних операцій з обробки текстової та табличної інформації, комп’ютерної графіки тощо. Здійснювати комп’ютерну верстку. Підтримувати установлене системне та прикладне програмне забезпечення. Створювати та підтримувати відповідні бази даних. Обслуговувати обладнання інформаційних систем відповідно до встановленого порядку. Встановлювати, налагоджувати та забезпечувати роботу окремих компонентів та конфігурацій операційних систем. Підтримувати у належному стані окремі вузли апаратури з обробки інформації та програмного забезпечення. </w:t>
      </w:r>
    </w:p>
    <w:p w:rsidR="005909AE" w:rsidRDefault="005909AE" w:rsidP="00DC0A45">
      <w:pPr>
        <w:ind w:left="113"/>
        <w:jc w:val="both"/>
        <w:rPr>
          <w:rFonts w:ascii="Verdana" w:hAnsi="Verdana"/>
          <w:sz w:val="28"/>
          <w:szCs w:val="28"/>
        </w:rPr>
      </w:pPr>
    </w:p>
    <w:p w:rsidR="005909AE" w:rsidRDefault="005909AE" w:rsidP="00DC0A45">
      <w:pPr>
        <w:ind w:left="113"/>
        <w:jc w:val="both"/>
        <w:rPr>
          <w:rFonts w:ascii="Verdana" w:hAnsi="Verdana"/>
          <w:sz w:val="28"/>
          <w:szCs w:val="28"/>
        </w:rPr>
      </w:pPr>
    </w:p>
    <w:p w:rsidR="00DC0A45" w:rsidRPr="005909AE" w:rsidRDefault="00DC0A45" w:rsidP="00DC0A45">
      <w:pPr>
        <w:ind w:left="113"/>
        <w:jc w:val="both"/>
        <w:rPr>
          <w:rFonts w:ascii="Verdana" w:hAnsi="Verdana"/>
          <w:sz w:val="28"/>
          <w:szCs w:val="28"/>
        </w:rPr>
      </w:pPr>
      <w:r w:rsidRPr="005909AE">
        <w:rPr>
          <w:rFonts w:ascii="Verdana" w:hAnsi="Verdana"/>
          <w:sz w:val="28"/>
          <w:szCs w:val="28"/>
        </w:rPr>
        <w:lastRenderedPageBreak/>
        <w:t>У межах своєї компетенції забезпечувати захист інформації на комп’ютерному обладнанні та у локальних мережах. Готувати та розміщувати відповідні матеріали у мережі Інтернет. За завданням керівництва аналізувати якість окремих послуг компаній, які організовують і забезпечують доступ користувачів до мережі Інтернет.</w:t>
      </w:r>
    </w:p>
    <w:p w:rsidR="00B00A47" w:rsidRPr="005909AE" w:rsidRDefault="00B00A47" w:rsidP="00DC0A45">
      <w:pPr>
        <w:jc w:val="both"/>
        <w:rPr>
          <w:rFonts w:ascii="Verdana" w:hAnsi="Verdana"/>
          <w:b/>
          <w:bCs/>
          <w:i/>
          <w:iCs/>
          <w:sz w:val="28"/>
          <w:szCs w:val="28"/>
        </w:rPr>
      </w:pPr>
    </w:p>
    <w:p w:rsidR="00B00A47" w:rsidRPr="005909AE" w:rsidRDefault="00DC0A45" w:rsidP="00DC0A45">
      <w:pPr>
        <w:jc w:val="both"/>
        <w:rPr>
          <w:rFonts w:ascii="Verdana" w:hAnsi="Verdana"/>
          <w:b/>
          <w:bCs/>
          <w:i/>
          <w:iCs/>
          <w:sz w:val="28"/>
          <w:szCs w:val="28"/>
        </w:rPr>
      </w:pPr>
      <w:proofErr w:type="spellStart"/>
      <w:r w:rsidRPr="005909AE">
        <w:rPr>
          <w:rFonts w:ascii="Verdana" w:hAnsi="Verdana"/>
          <w:b/>
          <w:bCs/>
          <w:i/>
          <w:iCs/>
          <w:sz w:val="28"/>
          <w:szCs w:val="28"/>
        </w:rPr>
        <w:t>Загальнопрофесійні</w:t>
      </w:r>
      <w:proofErr w:type="spellEnd"/>
      <w:r w:rsidRPr="005909AE">
        <w:rPr>
          <w:rFonts w:ascii="Verdana" w:hAnsi="Verdana"/>
          <w:b/>
          <w:bCs/>
          <w:i/>
          <w:iCs/>
          <w:sz w:val="28"/>
          <w:szCs w:val="28"/>
        </w:rPr>
        <w:t xml:space="preserve"> вимоги</w:t>
      </w:r>
    </w:p>
    <w:p w:rsidR="00DC0A45" w:rsidRPr="005909AE" w:rsidRDefault="00DC0A45" w:rsidP="00DC0A45">
      <w:pPr>
        <w:jc w:val="both"/>
        <w:rPr>
          <w:rFonts w:ascii="Verdana" w:hAnsi="Verdana"/>
          <w:sz w:val="28"/>
          <w:szCs w:val="28"/>
        </w:rPr>
      </w:pPr>
      <w:r w:rsidRPr="005909AE">
        <w:rPr>
          <w:rFonts w:ascii="Verdana" w:hAnsi="Verdana"/>
          <w:sz w:val="28"/>
          <w:szCs w:val="28"/>
        </w:rPr>
        <w:t>Поряд з роботами, що внесені до складу відповідного розділу кваліфікаційних характеристик професій, усі робітники повинні:</w:t>
      </w:r>
    </w:p>
    <w:p w:rsidR="00DC0A45" w:rsidRPr="005909AE" w:rsidRDefault="00DC0A45" w:rsidP="00737D27">
      <w:pPr>
        <w:pStyle w:val="a5"/>
        <w:numPr>
          <w:ilvl w:val="0"/>
          <w:numId w:val="8"/>
        </w:numPr>
        <w:jc w:val="both"/>
        <w:rPr>
          <w:rFonts w:ascii="Verdana" w:hAnsi="Verdana"/>
          <w:sz w:val="28"/>
          <w:szCs w:val="28"/>
        </w:rPr>
      </w:pPr>
      <w:r w:rsidRPr="005909AE">
        <w:rPr>
          <w:rFonts w:ascii="Verdana" w:hAnsi="Verdana"/>
          <w:sz w:val="28"/>
          <w:szCs w:val="28"/>
        </w:rPr>
        <w:t>раціонально і ефективно організовувати працю на робочому місці;</w:t>
      </w:r>
    </w:p>
    <w:p w:rsidR="00DC0A45" w:rsidRPr="005909AE" w:rsidRDefault="00DC0A45" w:rsidP="00737D27">
      <w:pPr>
        <w:pStyle w:val="a5"/>
        <w:numPr>
          <w:ilvl w:val="0"/>
          <w:numId w:val="8"/>
        </w:numPr>
        <w:jc w:val="both"/>
        <w:rPr>
          <w:rFonts w:ascii="Verdana" w:hAnsi="Verdana"/>
          <w:sz w:val="28"/>
          <w:szCs w:val="28"/>
        </w:rPr>
      </w:pPr>
      <w:r w:rsidRPr="005909AE">
        <w:rPr>
          <w:rFonts w:ascii="Verdana" w:hAnsi="Verdana"/>
          <w:sz w:val="28"/>
          <w:szCs w:val="28"/>
        </w:rPr>
        <w:t>дотримуватись норм технологічного процесу;</w:t>
      </w:r>
    </w:p>
    <w:p w:rsidR="00DC0A45" w:rsidRPr="005909AE" w:rsidRDefault="00DC0A45" w:rsidP="00737D27">
      <w:pPr>
        <w:pStyle w:val="a5"/>
        <w:numPr>
          <w:ilvl w:val="0"/>
          <w:numId w:val="8"/>
        </w:numPr>
        <w:jc w:val="both"/>
        <w:rPr>
          <w:rFonts w:ascii="Verdana" w:hAnsi="Verdana"/>
          <w:sz w:val="28"/>
          <w:szCs w:val="28"/>
        </w:rPr>
      </w:pPr>
      <w:r w:rsidRPr="005909AE">
        <w:rPr>
          <w:rFonts w:ascii="Verdana" w:hAnsi="Verdana"/>
          <w:sz w:val="28"/>
          <w:szCs w:val="28"/>
        </w:rPr>
        <w:t>не допускати браку в роботі;</w:t>
      </w:r>
    </w:p>
    <w:p w:rsidR="00DC0A45" w:rsidRPr="005909AE" w:rsidRDefault="00DC0A45" w:rsidP="00737D27">
      <w:pPr>
        <w:pStyle w:val="a5"/>
        <w:numPr>
          <w:ilvl w:val="0"/>
          <w:numId w:val="8"/>
        </w:numPr>
        <w:jc w:val="both"/>
        <w:rPr>
          <w:rFonts w:ascii="Verdana" w:hAnsi="Verdana"/>
          <w:sz w:val="28"/>
          <w:szCs w:val="28"/>
        </w:rPr>
      </w:pPr>
      <w:r w:rsidRPr="005909AE">
        <w:rPr>
          <w:rFonts w:ascii="Verdana" w:hAnsi="Verdana"/>
          <w:sz w:val="28"/>
          <w:szCs w:val="28"/>
        </w:rPr>
        <w:t>знати і виконувати вимоги нормативних актів про охорону праці і навколишнього середовища, дотримуватися норм, методів і прийомів безпечного ведення робіт;</w:t>
      </w:r>
    </w:p>
    <w:p w:rsidR="00DC0A45" w:rsidRPr="005909AE" w:rsidRDefault="00DC0A45" w:rsidP="00737D27">
      <w:pPr>
        <w:pStyle w:val="a5"/>
        <w:numPr>
          <w:ilvl w:val="0"/>
          <w:numId w:val="8"/>
        </w:numPr>
        <w:jc w:val="both"/>
        <w:rPr>
          <w:rFonts w:ascii="Verdana" w:hAnsi="Verdana"/>
          <w:sz w:val="28"/>
          <w:szCs w:val="28"/>
        </w:rPr>
      </w:pPr>
      <w:r w:rsidRPr="005909AE">
        <w:rPr>
          <w:rFonts w:ascii="Verdana" w:hAnsi="Verdana"/>
          <w:sz w:val="28"/>
          <w:szCs w:val="28"/>
        </w:rPr>
        <w:t>використовувати в разі необхідності засоби попередження і усунення природних і непередбачених негативних явищ (пожежі, аварії, повені тощо);</w:t>
      </w:r>
    </w:p>
    <w:p w:rsidR="00DC0A45" w:rsidRPr="005909AE" w:rsidRDefault="00DC0A45" w:rsidP="00737D27">
      <w:pPr>
        <w:pStyle w:val="a5"/>
        <w:numPr>
          <w:ilvl w:val="0"/>
          <w:numId w:val="8"/>
        </w:numPr>
        <w:jc w:val="both"/>
        <w:rPr>
          <w:rFonts w:ascii="Verdana" w:hAnsi="Verdana"/>
          <w:sz w:val="28"/>
          <w:szCs w:val="28"/>
        </w:rPr>
      </w:pPr>
      <w:r w:rsidRPr="005909AE">
        <w:rPr>
          <w:rFonts w:ascii="Verdana" w:hAnsi="Verdana"/>
          <w:sz w:val="28"/>
          <w:szCs w:val="28"/>
        </w:rPr>
        <w:t>знати інформаційні технології.</w:t>
      </w:r>
    </w:p>
    <w:p w:rsidR="00DC0A45" w:rsidRPr="005909AE" w:rsidRDefault="00DC0A45" w:rsidP="00DC0A45">
      <w:pPr>
        <w:tabs>
          <w:tab w:val="left" w:pos="539"/>
        </w:tabs>
        <w:rPr>
          <w:rFonts w:ascii="Verdana" w:hAnsi="Verdana"/>
          <w:b/>
          <w:bCs/>
          <w:i/>
          <w:iCs/>
          <w:sz w:val="28"/>
          <w:szCs w:val="28"/>
        </w:rPr>
      </w:pPr>
    </w:p>
    <w:p w:rsidR="00B00A47" w:rsidRPr="005909AE" w:rsidRDefault="00DC0A45" w:rsidP="00737D27">
      <w:pPr>
        <w:tabs>
          <w:tab w:val="left" w:pos="539"/>
        </w:tabs>
        <w:rPr>
          <w:rFonts w:ascii="Verdana" w:hAnsi="Verdana"/>
          <w:b/>
          <w:bCs/>
          <w:i/>
          <w:iCs/>
          <w:sz w:val="28"/>
          <w:szCs w:val="28"/>
        </w:rPr>
      </w:pPr>
      <w:r w:rsidRPr="005909AE">
        <w:rPr>
          <w:rFonts w:ascii="Verdana" w:hAnsi="Verdana"/>
          <w:b/>
          <w:bCs/>
          <w:i/>
          <w:iCs/>
          <w:sz w:val="28"/>
          <w:szCs w:val="28"/>
        </w:rPr>
        <w:t xml:space="preserve">Вимоги до освітньо-кваліфікаційного рівня осіб які навчатимуться в системі професійно-технічної освіти  </w:t>
      </w:r>
    </w:p>
    <w:p w:rsidR="00DC0A45" w:rsidRPr="005909AE" w:rsidRDefault="00DC0A45" w:rsidP="00DC0A45">
      <w:pPr>
        <w:ind w:left="113"/>
        <w:jc w:val="both"/>
        <w:rPr>
          <w:rFonts w:ascii="Verdana" w:hAnsi="Verdana"/>
          <w:sz w:val="28"/>
          <w:szCs w:val="28"/>
        </w:rPr>
      </w:pPr>
      <w:r w:rsidRPr="005909AE">
        <w:rPr>
          <w:rFonts w:ascii="Verdana" w:hAnsi="Verdana"/>
          <w:sz w:val="28"/>
          <w:szCs w:val="28"/>
        </w:rPr>
        <w:t>Професійно-технічна освіта відповідного напряму підготовки за освітньо-кваліфікаційним рівнем «кваліфікований робітник»</w:t>
      </w:r>
    </w:p>
    <w:p w:rsidR="00DC0A45" w:rsidRPr="005909AE" w:rsidRDefault="00DC0A45" w:rsidP="00DC0A45">
      <w:pPr>
        <w:keepNext/>
        <w:tabs>
          <w:tab w:val="left" w:pos="539"/>
        </w:tabs>
        <w:rPr>
          <w:rFonts w:ascii="Verdana" w:hAnsi="Verdana"/>
          <w:b/>
          <w:bCs/>
          <w:i/>
          <w:iCs/>
          <w:sz w:val="28"/>
          <w:szCs w:val="28"/>
        </w:rPr>
      </w:pPr>
    </w:p>
    <w:p w:rsidR="00DC0A45" w:rsidRPr="005909AE" w:rsidRDefault="00DC0A45" w:rsidP="00DC0A45">
      <w:pPr>
        <w:keepNext/>
        <w:tabs>
          <w:tab w:val="left" w:pos="539"/>
        </w:tabs>
        <w:rPr>
          <w:rFonts w:ascii="Verdana" w:hAnsi="Verdana"/>
          <w:b/>
          <w:bCs/>
          <w:i/>
          <w:iCs/>
          <w:sz w:val="28"/>
          <w:szCs w:val="28"/>
        </w:rPr>
      </w:pPr>
      <w:r w:rsidRPr="005909AE">
        <w:rPr>
          <w:rFonts w:ascii="Verdana" w:hAnsi="Verdana"/>
          <w:b/>
          <w:bCs/>
          <w:i/>
          <w:iCs/>
          <w:sz w:val="28"/>
          <w:szCs w:val="28"/>
        </w:rPr>
        <w:t>Сфера професійного використання випускника:</w:t>
      </w:r>
    </w:p>
    <w:p w:rsidR="00DC0A45" w:rsidRPr="005909AE" w:rsidRDefault="00DC0A45" w:rsidP="00DC0A45">
      <w:pPr>
        <w:numPr>
          <w:ilvl w:val="0"/>
          <w:numId w:val="7"/>
        </w:numPr>
        <w:tabs>
          <w:tab w:val="clear" w:pos="720"/>
          <w:tab w:val="left" w:pos="900"/>
        </w:tabs>
        <w:autoSpaceDE/>
        <w:autoSpaceDN/>
        <w:adjustRightInd/>
        <w:ind w:left="0" w:firstLine="0"/>
        <w:jc w:val="both"/>
        <w:rPr>
          <w:rFonts w:ascii="Verdana" w:hAnsi="Verdana"/>
          <w:sz w:val="28"/>
          <w:szCs w:val="28"/>
        </w:rPr>
      </w:pPr>
      <w:r w:rsidRPr="005909AE">
        <w:rPr>
          <w:rFonts w:ascii="Verdana" w:hAnsi="Verdana"/>
          <w:sz w:val="28"/>
          <w:szCs w:val="28"/>
        </w:rPr>
        <w:t>обслуговування комп’ютерних і інтелектуальних пристроїв, систем і мереж обробки інформації та прийняття рішень;</w:t>
      </w:r>
    </w:p>
    <w:p w:rsidR="00DC0A45" w:rsidRPr="005909AE" w:rsidRDefault="00DC0A45" w:rsidP="00DC0A45">
      <w:pPr>
        <w:numPr>
          <w:ilvl w:val="0"/>
          <w:numId w:val="7"/>
        </w:numPr>
        <w:tabs>
          <w:tab w:val="clear" w:pos="720"/>
          <w:tab w:val="left" w:pos="900"/>
        </w:tabs>
        <w:autoSpaceDE/>
        <w:autoSpaceDN/>
        <w:adjustRightInd/>
        <w:ind w:left="0" w:firstLine="0"/>
        <w:jc w:val="both"/>
        <w:rPr>
          <w:rFonts w:ascii="Verdana" w:hAnsi="Verdana"/>
          <w:sz w:val="28"/>
          <w:szCs w:val="28"/>
        </w:rPr>
      </w:pPr>
      <w:r w:rsidRPr="005909AE">
        <w:rPr>
          <w:rFonts w:ascii="Verdana" w:hAnsi="Verdana"/>
          <w:sz w:val="28"/>
          <w:szCs w:val="28"/>
        </w:rPr>
        <w:t>комп’ютерна обробка текстової, графічної та образної інформації;</w:t>
      </w:r>
    </w:p>
    <w:p w:rsidR="00DC0A45" w:rsidRPr="005909AE" w:rsidRDefault="00DC0A45" w:rsidP="00DC0A45">
      <w:pPr>
        <w:numPr>
          <w:ilvl w:val="0"/>
          <w:numId w:val="7"/>
        </w:numPr>
        <w:tabs>
          <w:tab w:val="clear" w:pos="720"/>
          <w:tab w:val="left" w:pos="900"/>
        </w:tabs>
        <w:autoSpaceDE/>
        <w:autoSpaceDN/>
        <w:adjustRightInd/>
        <w:ind w:left="0" w:firstLine="0"/>
        <w:jc w:val="both"/>
        <w:rPr>
          <w:rFonts w:ascii="Verdana" w:hAnsi="Verdana"/>
          <w:sz w:val="28"/>
          <w:szCs w:val="28"/>
        </w:rPr>
      </w:pPr>
      <w:r w:rsidRPr="005909AE">
        <w:rPr>
          <w:rFonts w:ascii="Verdana" w:hAnsi="Verdana"/>
          <w:sz w:val="28"/>
          <w:szCs w:val="28"/>
        </w:rPr>
        <w:t xml:space="preserve">обслуговування комп’ютеризованих, інтегрованих і </w:t>
      </w:r>
      <w:proofErr w:type="spellStart"/>
      <w:r w:rsidRPr="005909AE">
        <w:rPr>
          <w:rFonts w:ascii="Verdana" w:hAnsi="Verdana"/>
          <w:sz w:val="28"/>
          <w:szCs w:val="28"/>
        </w:rPr>
        <w:t>робототехнічних</w:t>
      </w:r>
      <w:proofErr w:type="spellEnd"/>
      <w:r w:rsidRPr="005909AE">
        <w:rPr>
          <w:rFonts w:ascii="Verdana" w:hAnsi="Verdana"/>
          <w:sz w:val="28"/>
          <w:szCs w:val="28"/>
        </w:rPr>
        <w:t xml:space="preserve"> систем.</w:t>
      </w:r>
    </w:p>
    <w:p w:rsidR="00DC0A45" w:rsidRPr="005909AE" w:rsidRDefault="00DC0A45" w:rsidP="00DC0A45">
      <w:pPr>
        <w:tabs>
          <w:tab w:val="left" w:pos="900"/>
        </w:tabs>
        <w:autoSpaceDE/>
        <w:autoSpaceDN/>
        <w:adjustRightInd/>
        <w:jc w:val="both"/>
        <w:rPr>
          <w:rFonts w:ascii="Verdana" w:hAnsi="Verdana"/>
          <w:sz w:val="28"/>
          <w:szCs w:val="28"/>
        </w:rPr>
      </w:pPr>
    </w:p>
    <w:p w:rsidR="00DC0A45" w:rsidRPr="005909AE" w:rsidRDefault="00DC0A45" w:rsidP="00DC0A45">
      <w:pPr>
        <w:tabs>
          <w:tab w:val="left" w:pos="900"/>
        </w:tabs>
        <w:autoSpaceDE/>
        <w:autoSpaceDN/>
        <w:adjustRightInd/>
        <w:jc w:val="both"/>
        <w:rPr>
          <w:rFonts w:ascii="Verdana" w:hAnsi="Verdana"/>
          <w:sz w:val="28"/>
          <w:szCs w:val="28"/>
        </w:rPr>
      </w:pPr>
      <w:r w:rsidRPr="005909AE">
        <w:rPr>
          <w:rFonts w:ascii="Verdana" w:hAnsi="Verdana"/>
          <w:b/>
          <w:bCs/>
          <w:i/>
          <w:iCs/>
          <w:sz w:val="28"/>
          <w:szCs w:val="28"/>
        </w:rPr>
        <w:t xml:space="preserve"> Специфічні вимоги</w:t>
      </w:r>
    </w:p>
    <w:p w:rsidR="00DC0A45" w:rsidRPr="005909AE" w:rsidRDefault="00DC0A45" w:rsidP="00DC0A45">
      <w:pPr>
        <w:tabs>
          <w:tab w:val="left" w:pos="539"/>
        </w:tabs>
        <w:rPr>
          <w:rFonts w:ascii="Verdana" w:hAnsi="Verdana"/>
          <w:b/>
          <w:bCs/>
          <w:i/>
          <w:iCs/>
          <w:sz w:val="28"/>
          <w:szCs w:val="28"/>
        </w:rPr>
      </w:pPr>
      <w:r w:rsidRPr="005909AE">
        <w:rPr>
          <w:rFonts w:ascii="Verdana" w:hAnsi="Verdana"/>
          <w:b/>
          <w:bCs/>
          <w:i/>
          <w:iCs/>
          <w:sz w:val="28"/>
          <w:szCs w:val="28"/>
        </w:rPr>
        <w:t xml:space="preserve">     </w:t>
      </w:r>
      <w:r w:rsidRPr="005909AE">
        <w:rPr>
          <w:rFonts w:ascii="Verdana" w:hAnsi="Verdana"/>
          <w:i/>
          <w:iCs/>
          <w:sz w:val="28"/>
          <w:szCs w:val="28"/>
        </w:rPr>
        <w:t>Вік:</w:t>
      </w:r>
      <w:r w:rsidRPr="005909AE">
        <w:rPr>
          <w:rFonts w:ascii="Verdana" w:hAnsi="Verdana"/>
          <w:sz w:val="28"/>
          <w:szCs w:val="28"/>
        </w:rPr>
        <w:t xml:space="preserve"> після закінчення терміну навчання – не менше 18 років.</w:t>
      </w:r>
      <w:r w:rsidRPr="005909AE">
        <w:rPr>
          <w:rFonts w:ascii="Verdana" w:hAnsi="Verdana"/>
          <w:b/>
          <w:bCs/>
          <w:i/>
          <w:iCs/>
          <w:sz w:val="28"/>
          <w:szCs w:val="28"/>
        </w:rPr>
        <w:t xml:space="preserve"> </w:t>
      </w:r>
    </w:p>
    <w:p w:rsidR="00DC0A45" w:rsidRPr="005909AE" w:rsidRDefault="00DC0A45" w:rsidP="00DC0A45">
      <w:pPr>
        <w:tabs>
          <w:tab w:val="left" w:pos="539"/>
        </w:tabs>
        <w:rPr>
          <w:rFonts w:ascii="Verdana" w:hAnsi="Verdana"/>
          <w:b/>
          <w:bCs/>
          <w:i/>
          <w:iCs/>
          <w:sz w:val="28"/>
          <w:szCs w:val="28"/>
        </w:rPr>
      </w:pPr>
      <w:r w:rsidRPr="005909AE">
        <w:rPr>
          <w:rFonts w:ascii="Verdana" w:hAnsi="Verdana"/>
          <w:b/>
          <w:bCs/>
          <w:i/>
          <w:iCs/>
          <w:sz w:val="28"/>
          <w:szCs w:val="28"/>
        </w:rPr>
        <w:t xml:space="preserve">     </w:t>
      </w:r>
      <w:r w:rsidRPr="005909AE">
        <w:rPr>
          <w:rFonts w:ascii="Verdana" w:hAnsi="Verdana"/>
          <w:i/>
          <w:iCs/>
          <w:sz w:val="28"/>
          <w:szCs w:val="28"/>
        </w:rPr>
        <w:t>Стать:</w:t>
      </w:r>
      <w:r w:rsidRPr="005909AE">
        <w:rPr>
          <w:rFonts w:ascii="Verdana" w:hAnsi="Verdana"/>
          <w:sz w:val="28"/>
          <w:szCs w:val="28"/>
        </w:rPr>
        <w:t xml:space="preserve"> жіноча, чоловіча.</w:t>
      </w:r>
    </w:p>
    <w:p w:rsidR="00DC0A45" w:rsidRPr="005909AE" w:rsidRDefault="00DC0A45" w:rsidP="00DC0A45">
      <w:pPr>
        <w:tabs>
          <w:tab w:val="left" w:pos="539"/>
        </w:tabs>
        <w:rPr>
          <w:rFonts w:ascii="Verdana" w:hAnsi="Verdana"/>
          <w:i/>
          <w:iCs/>
          <w:sz w:val="28"/>
          <w:szCs w:val="28"/>
        </w:rPr>
      </w:pPr>
      <w:r w:rsidRPr="005909AE">
        <w:rPr>
          <w:rFonts w:ascii="Verdana" w:hAnsi="Verdana"/>
          <w:b/>
          <w:bCs/>
          <w:i/>
          <w:iCs/>
          <w:sz w:val="28"/>
          <w:szCs w:val="28"/>
        </w:rPr>
        <w:t xml:space="preserve">     </w:t>
      </w:r>
      <w:r w:rsidRPr="005909AE">
        <w:rPr>
          <w:rFonts w:ascii="Verdana" w:hAnsi="Verdana"/>
          <w:i/>
          <w:iCs/>
          <w:sz w:val="28"/>
          <w:szCs w:val="28"/>
        </w:rPr>
        <w:t>Медичні обмеження.</w:t>
      </w:r>
    </w:p>
    <w:p w:rsidR="00DC0A45" w:rsidRPr="005909AE" w:rsidRDefault="00DC0A45" w:rsidP="00DC0A45">
      <w:pPr>
        <w:tabs>
          <w:tab w:val="left" w:pos="539"/>
        </w:tabs>
        <w:rPr>
          <w:rFonts w:ascii="Verdana" w:hAnsi="Verdana"/>
          <w:i/>
          <w:iCs/>
          <w:sz w:val="28"/>
          <w:szCs w:val="28"/>
        </w:rPr>
      </w:pPr>
    </w:p>
    <w:p w:rsidR="00DC0A45" w:rsidRPr="005909AE" w:rsidRDefault="00DC0A45" w:rsidP="00DC0A45">
      <w:pPr>
        <w:tabs>
          <w:tab w:val="left" w:pos="539"/>
        </w:tabs>
        <w:rPr>
          <w:rFonts w:ascii="Verdana" w:hAnsi="Verdana"/>
          <w:i/>
          <w:iCs/>
          <w:sz w:val="28"/>
          <w:szCs w:val="28"/>
        </w:rPr>
      </w:pPr>
    </w:p>
    <w:p w:rsidR="00DC0A45" w:rsidRPr="005909AE" w:rsidRDefault="00DC0A45" w:rsidP="00DC0A45">
      <w:pPr>
        <w:tabs>
          <w:tab w:val="left" w:pos="539"/>
        </w:tabs>
        <w:rPr>
          <w:rFonts w:ascii="Verdana" w:hAnsi="Verdana"/>
          <w:i/>
          <w:iCs/>
          <w:sz w:val="28"/>
          <w:szCs w:val="28"/>
        </w:rPr>
      </w:pPr>
    </w:p>
    <w:p w:rsidR="00DC0A45" w:rsidRPr="005909AE" w:rsidRDefault="00DC0A45" w:rsidP="00DC0A45">
      <w:pPr>
        <w:tabs>
          <w:tab w:val="left" w:pos="539"/>
        </w:tabs>
        <w:rPr>
          <w:rFonts w:ascii="Verdana" w:hAnsi="Verdana"/>
          <w:i/>
          <w:iCs/>
          <w:sz w:val="28"/>
          <w:szCs w:val="28"/>
        </w:rPr>
      </w:pPr>
    </w:p>
    <w:p w:rsidR="00853361" w:rsidRPr="005909AE" w:rsidRDefault="00853361" w:rsidP="00737D27">
      <w:pPr>
        <w:rPr>
          <w:rFonts w:ascii="Verdana" w:hAnsi="Verdana"/>
          <w:sz w:val="28"/>
          <w:szCs w:val="28"/>
        </w:rPr>
      </w:pPr>
    </w:p>
    <w:p w:rsidR="00DC0A45" w:rsidRPr="005909AE" w:rsidRDefault="00DC0A45" w:rsidP="00DC0A45">
      <w:pPr>
        <w:pStyle w:val="7"/>
        <w:spacing w:before="0" w:after="0"/>
        <w:rPr>
          <w:rFonts w:ascii="Verdana" w:hAnsi="Verdana"/>
          <w:caps/>
          <w:szCs w:val="28"/>
          <w:lang w:val="ru-RU"/>
        </w:rPr>
      </w:pPr>
      <w:r w:rsidRPr="005909AE">
        <w:rPr>
          <w:rFonts w:ascii="Verdana" w:hAnsi="Verdana"/>
          <w:caps/>
          <w:szCs w:val="28"/>
        </w:rPr>
        <w:lastRenderedPageBreak/>
        <w:t xml:space="preserve">ТИПОВИЙ НАВЧАЛЬНИЙ ПЛАН </w:t>
      </w:r>
    </w:p>
    <w:p w:rsidR="00DC0A45" w:rsidRPr="005909AE" w:rsidRDefault="00DC0A45" w:rsidP="00DC0A45">
      <w:pPr>
        <w:pStyle w:val="7"/>
        <w:spacing w:before="0" w:after="0"/>
        <w:rPr>
          <w:rFonts w:ascii="Verdana" w:hAnsi="Verdana"/>
          <w:caps/>
          <w:szCs w:val="28"/>
        </w:rPr>
      </w:pPr>
      <w:r w:rsidRPr="005909AE">
        <w:rPr>
          <w:rFonts w:ascii="Verdana" w:hAnsi="Verdana"/>
          <w:caps/>
          <w:szCs w:val="28"/>
        </w:rPr>
        <w:t>підготовки кваліфікованих робітників</w:t>
      </w:r>
    </w:p>
    <w:p w:rsidR="00DC0A45" w:rsidRPr="005909AE" w:rsidRDefault="00DC0A45" w:rsidP="00DC0A45">
      <w:pPr>
        <w:rPr>
          <w:rFonts w:ascii="Verdana" w:hAnsi="Verdana"/>
          <w:b/>
          <w:sz w:val="28"/>
          <w:szCs w:val="28"/>
        </w:rPr>
      </w:pPr>
    </w:p>
    <w:p w:rsidR="00DC0A45" w:rsidRPr="005909AE" w:rsidRDefault="00B00A47" w:rsidP="00DC0A45">
      <w:pPr>
        <w:ind w:left="360" w:right="-180"/>
        <w:rPr>
          <w:rFonts w:ascii="Verdana" w:hAnsi="Verdana"/>
          <w:b/>
          <w:sz w:val="28"/>
          <w:szCs w:val="28"/>
        </w:rPr>
      </w:pPr>
      <w:r w:rsidRPr="005909AE">
        <w:rPr>
          <w:rFonts w:ascii="Verdana" w:hAnsi="Verdana"/>
          <w:b/>
          <w:sz w:val="28"/>
          <w:szCs w:val="28"/>
        </w:rPr>
        <w:t xml:space="preserve">Професія: </w:t>
      </w:r>
      <w:r w:rsidR="00DC0A45" w:rsidRPr="005909AE">
        <w:rPr>
          <w:rFonts w:ascii="Verdana" w:hAnsi="Verdana"/>
          <w:b/>
          <w:sz w:val="28"/>
          <w:szCs w:val="28"/>
        </w:rPr>
        <w:t xml:space="preserve"> 4113  Оператор з обробки інформації та програмного забезпечення</w:t>
      </w:r>
    </w:p>
    <w:p w:rsidR="00DC0A45" w:rsidRPr="005909AE" w:rsidRDefault="00B00A47" w:rsidP="00DC0A45">
      <w:pPr>
        <w:ind w:left="360"/>
        <w:rPr>
          <w:rFonts w:ascii="Verdana" w:hAnsi="Verdana"/>
          <w:b/>
          <w:sz w:val="28"/>
          <w:szCs w:val="28"/>
        </w:rPr>
      </w:pPr>
      <w:r w:rsidRPr="005909AE">
        <w:rPr>
          <w:rFonts w:ascii="Verdana" w:hAnsi="Verdana"/>
          <w:b/>
          <w:sz w:val="28"/>
          <w:szCs w:val="28"/>
        </w:rPr>
        <w:t xml:space="preserve">Кваліфікація: </w:t>
      </w:r>
      <w:r w:rsidR="00DC0A45" w:rsidRPr="005909AE">
        <w:rPr>
          <w:rFonts w:ascii="Verdana" w:hAnsi="Verdana"/>
          <w:b/>
          <w:sz w:val="28"/>
          <w:szCs w:val="28"/>
        </w:rPr>
        <w:t xml:space="preserve"> ІІ категорія</w:t>
      </w:r>
    </w:p>
    <w:p w:rsidR="00DC0A45" w:rsidRPr="005909AE" w:rsidRDefault="00DC0A45" w:rsidP="00DC0A45">
      <w:pPr>
        <w:ind w:left="360"/>
        <w:rPr>
          <w:rFonts w:ascii="Verdana" w:hAnsi="Verdana"/>
          <w:b/>
          <w:sz w:val="28"/>
          <w:szCs w:val="28"/>
        </w:rPr>
      </w:pPr>
      <w:r w:rsidRPr="005909AE">
        <w:rPr>
          <w:rFonts w:ascii="Verdana" w:hAnsi="Verdana"/>
          <w:b/>
          <w:sz w:val="28"/>
          <w:szCs w:val="28"/>
        </w:rPr>
        <w:t>Загальний фонд навчального часу:  794 година</w:t>
      </w:r>
    </w:p>
    <w:p w:rsidR="00DC0A45" w:rsidRPr="005909AE" w:rsidRDefault="00DC0A45" w:rsidP="00DC0A45">
      <w:pPr>
        <w:rPr>
          <w:rFonts w:ascii="Verdana" w:hAnsi="Verdana"/>
          <w:sz w:val="28"/>
          <w:szCs w:val="28"/>
        </w:rPr>
      </w:pPr>
    </w:p>
    <w:tbl>
      <w:tblPr>
        <w:tblW w:w="998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2"/>
        <w:gridCol w:w="6770"/>
        <w:gridCol w:w="1233"/>
        <w:gridCol w:w="1228"/>
      </w:tblGrid>
      <w:tr w:rsidR="00DC0A45" w:rsidRPr="005909AE" w:rsidTr="00737D27">
        <w:trPr>
          <w:cantSplit/>
          <w:trHeight w:val="326"/>
          <w:jc w:val="center"/>
        </w:trPr>
        <w:tc>
          <w:tcPr>
            <w:tcW w:w="752" w:type="dxa"/>
            <w:vMerge w:val="restart"/>
            <w:tcBorders>
              <w:bottom w:val="single" w:sz="4" w:space="0" w:color="auto"/>
            </w:tcBorders>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 п/п</w:t>
            </w:r>
          </w:p>
        </w:tc>
        <w:tc>
          <w:tcPr>
            <w:tcW w:w="6770" w:type="dxa"/>
            <w:vMerge w:val="restart"/>
            <w:vAlign w:val="center"/>
          </w:tcPr>
          <w:p w:rsidR="00DC0A45" w:rsidRPr="005909AE" w:rsidRDefault="00DC0A45" w:rsidP="00B84374">
            <w:pPr>
              <w:spacing w:before="20"/>
              <w:jc w:val="center"/>
              <w:rPr>
                <w:rFonts w:ascii="Verdana" w:hAnsi="Verdana"/>
                <w:sz w:val="28"/>
                <w:szCs w:val="28"/>
              </w:rPr>
            </w:pPr>
          </w:p>
          <w:p w:rsidR="00DC0A45" w:rsidRPr="005909AE" w:rsidRDefault="00DC0A45" w:rsidP="00B84374">
            <w:pPr>
              <w:pStyle w:val="8"/>
              <w:spacing w:before="20"/>
              <w:rPr>
                <w:rFonts w:ascii="Verdana" w:hAnsi="Verdana"/>
                <w:b w:val="0"/>
                <w:bCs/>
                <w:sz w:val="28"/>
                <w:szCs w:val="28"/>
              </w:rPr>
            </w:pPr>
            <w:r w:rsidRPr="005909AE">
              <w:rPr>
                <w:rFonts w:ascii="Verdana" w:hAnsi="Verdana"/>
                <w:b w:val="0"/>
                <w:bCs/>
                <w:sz w:val="28"/>
                <w:szCs w:val="28"/>
              </w:rPr>
              <w:t>Предмет</w:t>
            </w:r>
          </w:p>
          <w:p w:rsidR="00DC0A45" w:rsidRPr="005909AE" w:rsidRDefault="00DC0A45" w:rsidP="00B84374">
            <w:pPr>
              <w:jc w:val="center"/>
              <w:rPr>
                <w:rFonts w:ascii="Verdana" w:hAnsi="Verdana"/>
                <w:sz w:val="28"/>
                <w:szCs w:val="28"/>
              </w:rPr>
            </w:pPr>
          </w:p>
        </w:tc>
        <w:tc>
          <w:tcPr>
            <w:tcW w:w="2461" w:type="dxa"/>
            <w:gridSpan w:val="2"/>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Кількість годин</w:t>
            </w:r>
          </w:p>
        </w:tc>
      </w:tr>
      <w:tr w:rsidR="00DC0A45" w:rsidRPr="005909AE" w:rsidTr="00737D27">
        <w:trPr>
          <w:cantSplit/>
          <w:trHeight w:val="347"/>
          <w:jc w:val="center"/>
        </w:trPr>
        <w:tc>
          <w:tcPr>
            <w:tcW w:w="752" w:type="dxa"/>
            <w:vMerge/>
            <w:tcBorders>
              <w:bottom w:val="single" w:sz="4" w:space="0" w:color="auto"/>
            </w:tcBorders>
            <w:vAlign w:val="center"/>
          </w:tcPr>
          <w:p w:rsidR="00DC0A45" w:rsidRPr="005909AE" w:rsidRDefault="00DC0A45" w:rsidP="00B84374">
            <w:pPr>
              <w:jc w:val="center"/>
              <w:rPr>
                <w:rFonts w:ascii="Verdana" w:hAnsi="Verdana"/>
                <w:sz w:val="28"/>
                <w:szCs w:val="28"/>
              </w:rPr>
            </w:pPr>
          </w:p>
        </w:tc>
        <w:tc>
          <w:tcPr>
            <w:tcW w:w="6770" w:type="dxa"/>
            <w:vMerge/>
            <w:vAlign w:val="center"/>
          </w:tcPr>
          <w:p w:rsidR="00DC0A45" w:rsidRPr="005909AE" w:rsidRDefault="00DC0A45" w:rsidP="00B84374">
            <w:pPr>
              <w:spacing w:before="20"/>
              <w:jc w:val="center"/>
              <w:rPr>
                <w:rFonts w:ascii="Verdana" w:hAnsi="Verdana"/>
                <w:sz w:val="28"/>
                <w:szCs w:val="28"/>
              </w:rPr>
            </w:pPr>
          </w:p>
        </w:tc>
        <w:tc>
          <w:tcPr>
            <w:tcW w:w="1233" w:type="dxa"/>
            <w:vMerge w:val="restart"/>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Всього</w:t>
            </w:r>
          </w:p>
        </w:tc>
        <w:tc>
          <w:tcPr>
            <w:tcW w:w="1228" w:type="dxa"/>
            <w:vMerge w:val="restart"/>
            <w:shd w:val="clear" w:color="auto" w:fill="auto"/>
            <w:vAlign w:val="center"/>
          </w:tcPr>
          <w:p w:rsidR="00737D27" w:rsidRPr="005909AE" w:rsidRDefault="00737D27" w:rsidP="00B84374">
            <w:pPr>
              <w:jc w:val="center"/>
              <w:rPr>
                <w:rFonts w:ascii="Verdana" w:hAnsi="Verdana"/>
                <w:sz w:val="28"/>
                <w:szCs w:val="28"/>
              </w:rPr>
            </w:pPr>
            <w:r w:rsidRPr="005909AE">
              <w:rPr>
                <w:rFonts w:ascii="Verdana" w:hAnsi="Verdana"/>
                <w:sz w:val="28"/>
                <w:szCs w:val="28"/>
              </w:rPr>
              <w:t xml:space="preserve">З них </w:t>
            </w:r>
          </w:p>
          <w:p w:rsidR="00DC0A45" w:rsidRPr="005909AE" w:rsidRDefault="00737D27" w:rsidP="00B84374">
            <w:pPr>
              <w:jc w:val="center"/>
              <w:rPr>
                <w:rFonts w:ascii="Verdana" w:hAnsi="Verdana"/>
                <w:sz w:val="28"/>
                <w:szCs w:val="28"/>
              </w:rPr>
            </w:pPr>
            <w:r w:rsidRPr="005909AE">
              <w:rPr>
                <w:rFonts w:ascii="Verdana" w:hAnsi="Verdana"/>
                <w:sz w:val="28"/>
                <w:szCs w:val="28"/>
              </w:rPr>
              <w:t>ЛПР</w:t>
            </w:r>
          </w:p>
        </w:tc>
      </w:tr>
      <w:tr w:rsidR="00DC0A45" w:rsidRPr="005909AE" w:rsidTr="00737D27">
        <w:trPr>
          <w:cantSplit/>
          <w:trHeight w:val="340"/>
          <w:jc w:val="center"/>
        </w:trPr>
        <w:tc>
          <w:tcPr>
            <w:tcW w:w="752" w:type="dxa"/>
            <w:vMerge/>
            <w:vAlign w:val="center"/>
          </w:tcPr>
          <w:p w:rsidR="00DC0A45" w:rsidRPr="005909AE" w:rsidRDefault="00DC0A45" w:rsidP="00B84374">
            <w:pPr>
              <w:jc w:val="center"/>
              <w:rPr>
                <w:rFonts w:ascii="Verdana" w:hAnsi="Verdana"/>
                <w:b/>
                <w:sz w:val="28"/>
                <w:szCs w:val="28"/>
              </w:rPr>
            </w:pPr>
          </w:p>
        </w:tc>
        <w:tc>
          <w:tcPr>
            <w:tcW w:w="6770" w:type="dxa"/>
            <w:vMerge/>
            <w:vAlign w:val="center"/>
          </w:tcPr>
          <w:p w:rsidR="00DC0A45" w:rsidRPr="005909AE" w:rsidRDefault="00DC0A45" w:rsidP="00B84374">
            <w:pPr>
              <w:spacing w:before="20"/>
              <w:jc w:val="center"/>
              <w:rPr>
                <w:rFonts w:ascii="Verdana" w:hAnsi="Verdana"/>
                <w:sz w:val="28"/>
                <w:szCs w:val="28"/>
              </w:rPr>
            </w:pPr>
          </w:p>
        </w:tc>
        <w:tc>
          <w:tcPr>
            <w:tcW w:w="1233" w:type="dxa"/>
            <w:vMerge/>
            <w:textDirection w:val="btLr"/>
          </w:tcPr>
          <w:p w:rsidR="00DC0A45" w:rsidRPr="005909AE" w:rsidRDefault="00DC0A45" w:rsidP="00B84374">
            <w:pPr>
              <w:ind w:left="113" w:right="113"/>
              <w:jc w:val="center"/>
              <w:rPr>
                <w:rFonts w:ascii="Verdana" w:hAnsi="Verdana"/>
                <w:b/>
                <w:sz w:val="28"/>
                <w:szCs w:val="28"/>
              </w:rPr>
            </w:pPr>
          </w:p>
        </w:tc>
        <w:tc>
          <w:tcPr>
            <w:tcW w:w="1228" w:type="dxa"/>
            <w:vMerge/>
            <w:shd w:val="clear" w:color="auto" w:fill="auto"/>
            <w:textDirection w:val="btLr"/>
            <w:vAlign w:val="center"/>
          </w:tcPr>
          <w:p w:rsidR="00DC0A45" w:rsidRPr="005909AE" w:rsidRDefault="00DC0A45" w:rsidP="00B84374">
            <w:pPr>
              <w:ind w:left="113" w:right="113"/>
              <w:jc w:val="center"/>
              <w:rPr>
                <w:rFonts w:ascii="Verdana" w:hAnsi="Verdana"/>
                <w:b/>
                <w:sz w:val="28"/>
                <w:szCs w:val="28"/>
              </w:rPr>
            </w:pP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1</w:t>
            </w:r>
          </w:p>
        </w:tc>
        <w:tc>
          <w:tcPr>
            <w:tcW w:w="6770" w:type="dxa"/>
          </w:tcPr>
          <w:p w:rsidR="00DC0A45" w:rsidRPr="005909AE" w:rsidRDefault="00DC0A45" w:rsidP="00B84374">
            <w:pPr>
              <w:spacing w:before="20"/>
              <w:rPr>
                <w:rFonts w:ascii="Verdana" w:hAnsi="Verdana"/>
                <w:b/>
                <w:sz w:val="28"/>
                <w:szCs w:val="28"/>
              </w:rPr>
            </w:pPr>
            <w:r w:rsidRPr="005909AE">
              <w:rPr>
                <w:rFonts w:ascii="Verdana" w:hAnsi="Verdana"/>
                <w:b/>
                <w:sz w:val="28"/>
                <w:szCs w:val="28"/>
              </w:rPr>
              <w:t>Загально професійна підготовка</w:t>
            </w:r>
          </w:p>
        </w:tc>
        <w:tc>
          <w:tcPr>
            <w:tcW w:w="1233"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36</w:t>
            </w:r>
          </w:p>
        </w:tc>
        <w:tc>
          <w:tcPr>
            <w:tcW w:w="1228"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3</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1.1</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Основи трудового законодавства</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1.2</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 xml:space="preserve">Основи ринкової економіки та правового регулювання підприємництва </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8</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1.3</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Основи знань щодо здорового способу життя</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1.4</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Основи соціального захисту</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1.5</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Техніка пошуку роботи</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8</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3</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1.6</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 xml:space="preserve">Основи екології </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8</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2</w:t>
            </w:r>
          </w:p>
        </w:tc>
        <w:tc>
          <w:tcPr>
            <w:tcW w:w="6770" w:type="dxa"/>
          </w:tcPr>
          <w:p w:rsidR="00DC0A45" w:rsidRPr="005909AE" w:rsidRDefault="00DC0A45" w:rsidP="00B84374">
            <w:pPr>
              <w:spacing w:before="40"/>
              <w:rPr>
                <w:rFonts w:ascii="Verdana" w:hAnsi="Verdana"/>
                <w:b/>
                <w:sz w:val="28"/>
                <w:szCs w:val="28"/>
              </w:rPr>
            </w:pPr>
            <w:r w:rsidRPr="005909AE">
              <w:rPr>
                <w:rFonts w:ascii="Verdana" w:hAnsi="Verdana"/>
                <w:b/>
                <w:sz w:val="28"/>
                <w:szCs w:val="28"/>
              </w:rPr>
              <w:t>Професійно-теоретична підготовка</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b/>
                <w:sz w:val="28"/>
                <w:szCs w:val="28"/>
              </w:rPr>
              <w:t>290</w:t>
            </w:r>
          </w:p>
        </w:tc>
        <w:tc>
          <w:tcPr>
            <w:tcW w:w="1228" w:type="dxa"/>
            <w:vAlign w:val="center"/>
          </w:tcPr>
          <w:p w:rsidR="00DC0A45" w:rsidRPr="005909AE" w:rsidRDefault="00DC0A45" w:rsidP="00B84374">
            <w:pPr>
              <w:spacing w:before="40"/>
              <w:jc w:val="center"/>
              <w:rPr>
                <w:rFonts w:ascii="Verdana" w:hAnsi="Verdana"/>
                <w:b/>
                <w:sz w:val="28"/>
                <w:szCs w:val="28"/>
              </w:rPr>
            </w:pPr>
            <w:r w:rsidRPr="005909AE">
              <w:rPr>
                <w:rFonts w:ascii="Verdana" w:hAnsi="Verdana"/>
                <w:b/>
                <w:sz w:val="28"/>
                <w:szCs w:val="28"/>
              </w:rPr>
              <w:t>76</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2.1</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Охорона праці</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30</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2.2</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Основи алгоритмізації та програмування</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18</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5</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2.3</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Основи електронного діловодства</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18</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6</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2.4</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Спеціальна термінологія іноземною (англійською) мовою</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40</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11</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2.5</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Операційні системи та їх обслуговування</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30</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9</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2.6</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bCs/>
                <w:sz w:val="28"/>
                <w:szCs w:val="28"/>
              </w:rPr>
              <w:t>Комп’ютерні мережі</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24</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2.7</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Робота зі споживачами товарів і послуг</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12</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2</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2.8</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Технології обробки інформації</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48</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17</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2.9</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 xml:space="preserve">Основи </w:t>
            </w:r>
            <w:r w:rsidRPr="005909AE">
              <w:rPr>
                <w:rFonts w:ascii="Verdana" w:hAnsi="Verdana"/>
                <w:bCs/>
                <w:sz w:val="28"/>
                <w:szCs w:val="28"/>
              </w:rPr>
              <w:t>комп’ютерної графіки та Web-дизайну</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26</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7</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2.10</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 xml:space="preserve">Засоби </w:t>
            </w:r>
            <w:r w:rsidRPr="005909AE">
              <w:rPr>
                <w:rFonts w:ascii="Verdana" w:hAnsi="Verdana"/>
                <w:bCs/>
                <w:sz w:val="28"/>
                <w:szCs w:val="28"/>
              </w:rPr>
              <w:t>комп’ютерних інформаційних систем</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44</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15</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3</w:t>
            </w:r>
          </w:p>
        </w:tc>
        <w:tc>
          <w:tcPr>
            <w:tcW w:w="6770" w:type="dxa"/>
          </w:tcPr>
          <w:p w:rsidR="00DC0A45" w:rsidRPr="005909AE" w:rsidRDefault="00DC0A45" w:rsidP="00B84374">
            <w:pPr>
              <w:spacing w:before="40"/>
              <w:rPr>
                <w:rFonts w:ascii="Verdana" w:hAnsi="Verdana"/>
                <w:b/>
                <w:sz w:val="28"/>
                <w:szCs w:val="28"/>
              </w:rPr>
            </w:pPr>
            <w:r w:rsidRPr="005909AE">
              <w:rPr>
                <w:rFonts w:ascii="Verdana" w:hAnsi="Verdana"/>
                <w:b/>
                <w:sz w:val="28"/>
                <w:szCs w:val="28"/>
              </w:rPr>
              <w:t>Професійно-практична підготовка</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b/>
                <w:sz w:val="28"/>
                <w:szCs w:val="28"/>
              </w:rPr>
              <w:t>460</w:t>
            </w:r>
          </w:p>
        </w:tc>
        <w:tc>
          <w:tcPr>
            <w:tcW w:w="1228" w:type="dxa"/>
            <w:vAlign w:val="center"/>
          </w:tcPr>
          <w:p w:rsidR="00DC0A45" w:rsidRPr="005909AE" w:rsidRDefault="00DC0A45" w:rsidP="00B84374">
            <w:pPr>
              <w:spacing w:before="40"/>
              <w:jc w:val="center"/>
              <w:rPr>
                <w:rFonts w:ascii="Verdana" w:hAnsi="Verdana"/>
                <w:sz w:val="28"/>
                <w:szCs w:val="28"/>
              </w:rPr>
            </w:pP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3.1</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Виробниче навчання</w:t>
            </w:r>
          </w:p>
        </w:tc>
        <w:tc>
          <w:tcPr>
            <w:tcW w:w="1233" w:type="dxa"/>
            <w:vAlign w:val="center"/>
          </w:tcPr>
          <w:p w:rsidR="00DC0A45" w:rsidRPr="005909AE" w:rsidRDefault="00DC0A45" w:rsidP="00B84374">
            <w:pPr>
              <w:spacing w:before="40"/>
              <w:jc w:val="center"/>
              <w:rPr>
                <w:rFonts w:ascii="Verdana" w:hAnsi="Verdana"/>
                <w:b/>
                <w:i/>
                <w:sz w:val="28"/>
                <w:szCs w:val="28"/>
              </w:rPr>
            </w:pPr>
            <w:r w:rsidRPr="005909AE">
              <w:rPr>
                <w:rFonts w:ascii="Verdana" w:hAnsi="Verdana"/>
                <w:sz w:val="28"/>
                <w:szCs w:val="28"/>
              </w:rPr>
              <w:t>60</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sz w:val="28"/>
                <w:szCs w:val="28"/>
              </w:rPr>
            </w:pPr>
            <w:r w:rsidRPr="005909AE">
              <w:rPr>
                <w:rFonts w:ascii="Verdana" w:hAnsi="Verdana"/>
                <w:sz w:val="28"/>
                <w:szCs w:val="28"/>
              </w:rPr>
              <w:t>3.2</w:t>
            </w:r>
          </w:p>
        </w:tc>
        <w:tc>
          <w:tcPr>
            <w:tcW w:w="6770" w:type="dxa"/>
          </w:tcPr>
          <w:p w:rsidR="00DC0A45" w:rsidRPr="005909AE" w:rsidRDefault="00DC0A45" w:rsidP="00B84374">
            <w:pPr>
              <w:spacing w:before="40"/>
              <w:rPr>
                <w:rFonts w:ascii="Verdana" w:hAnsi="Verdana"/>
                <w:sz w:val="28"/>
                <w:szCs w:val="28"/>
              </w:rPr>
            </w:pPr>
            <w:r w:rsidRPr="005909AE">
              <w:rPr>
                <w:rFonts w:ascii="Verdana" w:hAnsi="Verdana"/>
                <w:sz w:val="28"/>
                <w:szCs w:val="28"/>
              </w:rPr>
              <w:t>Виробнича практика</w:t>
            </w:r>
          </w:p>
        </w:tc>
        <w:tc>
          <w:tcPr>
            <w:tcW w:w="1233"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400</w:t>
            </w:r>
          </w:p>
        </w:tc>
        <w:tc>
          <w:tcPr>
            <w:tcW w:w="1228" w:type="dxa"/>
            <w:vAlign w:val="center"/>
          </w:tcPr>
          <w:p w:rsidR="00DC0A45" w:rsidRPr="005909AE" w:rsidRDefault="00DC0A45" w:rsidP="00B84374">
            <w:pPr>
              <w:spacing w:before="40"/>
              <w:jc w:val="center"/>
              <w:rPr>
                <w:rFonts w:ascii="Verdana" w:hAnsi="Verdana"/>
                <w:sz w:val="28"/>
                <w:szCs w:val="28"/>
              </w:rPr>
            </w:pPr>
            <w:r w:rsidRPr="005909AE">
              <w:rPr>
                <w:rFonts w:ascii="Verdana" w:hAnsi="Verdana"/>
                <w:sz w:val="28"/>
                <w:szCs w:val="28"/>
              </w:rPr>
              <w:t>-</w:t>
            </w: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4</w:t>
            </w:r>
          </w:p>
        </w:tc>
        <w:tc>
          <w:tcPr>
            <w:tcW w:w="6770" w:type="dxa"/>
          </w:tcPr>
          <w:p w:rsidR="00DC0A45" w:rsidRPr="005909AE" w:rsidRDefault="00DC0A45" w:rsidP="00B84374">
            <w:pPr>
              <w:spacing w:before="40"/>
              <w:rPr>
                <w:rFonts w:ascii="Verdana" w:hAnsi="Verdana"/>
                <w:b/>
                <w:sz w:val="28"/>
                <w:szCs w:val="28"/>
              </w:rPr>
            </w:pPr>
            <w:r w:rsidRPr="005909AE">
              <w:rPr>
                <w:rFonts w:ascii="Verdana" w:hAnsi="Verdana"/>
                <w:b/>
                <w:sz w:val="28"/>
                <w:szCs w:val="28"/>
              </w:rPr>
              <w:t>Консультації</w:t>
            </w:r>
          </w:p>
        </w:tc>
        <w:tc>
          <w:tcPr>
            <w:tcW w:w="1233" w:type="dxa"/>
            <w:vAlign w:val="center"/>
          </w:tcPr>
          <w:p w:rsidR="00DC0A45" w:rsidRPr="005909AE" w:rsidRDefault="00DC0A45" w:rsidP="00B84374">
            <w:pPr>
              <w:spacing w:before="40"/>
              <w:jc w:val="center"/>
              <w:rPr>
                <w:rFonts w:ascii="Verdana" w:hAnsi="Verdana"/>
                <w:b/>
                <w:sz w:val="28"/>
                <w:szCs w:val="28"/>
              </w:rPr>
            </w:pPr>
            <w:r w:rsidRPr="005909AE">
              <w:rPr>
                <w:rFonts w:ascii="Verdana" w:hAnsi="Verdana"/>
                <w:b/>
                <w:sz w:val="28"/>
                <w:szCs w:val="28"/>
              </w:rPr>
              <w:t>14</w:t>
            </w:r>
          </w:p>
        </w:tc>
        <w:tc>
          <w:tcPr>
            <w:tcW w:w="1228" w:type="dxa"/>
            <w:vAlign w:val="center"/>
          </w:tcPr>
          <w:p w:rsidR="00DC0A45" w:rsidRPr="005909AE" w:rsidRDefault="00DC0A45" w:rsidP="00B84374">
            <w:pPr>
              <w:spacing w:before="40"/>
              <w:jc w:val="center"/>
              <w:rPr>
                <w:rFonts w:ascii="Verdana" w:hAnsi="Verdana"/>
                <w:b/>
                <w:sz w:val="28"/>
                <w:szCs w:val="28"/>
              </w:rPr>
            </w:pPr>
          </w:p>
        </w:tc>
      </w:tr>
      <w:tr w:rsidR="00DC0A45" w:rsidRPr="005909AE" w:rsidTr="00737D27">
        <w:trPr>
          <w:cantSplit/>
          <w:jc w:val="center"/>
        </w:trPr>
        <w:tc>
          <w:tcPr>
            <w:tcW w:w="752"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5</w:t>
            </w:r>
          </w:p>
        </w:tc>
        <w:tc>
          <w:tcPr>
            <w:tcW w:w="6770" w:type="dxa"/>
          </w:tcPr>
          <w:p w:rsidR="00DC0A45" w:rsidRPr="005909AE" w:rsidRDefault="00DC0A45" w:rsidP="00B84374">
            <w:pPr>
              <w:spacing w:before="40"/>
              <w:rPr>
                <w:rFonts w:ascii="Verdana" w:hAnsi="Verdana"/>
                <w:b/>
                <w:sz w:val="28"/>
                <w:szCs w:val="28"/>
              </w:rPr>
            </w:pPr>
            <w:r w:rsidRPr="005909AE">
              <w:rPr>
                <w:rFonts w:ascii="Verdana" w:hAnsi="Verdana"/>
                <w:b/>
                <w:sz w:val="28"/>
                <w:szCs w:val="28"/>
              </w:rPr>
              <w:t>Державна кваліфікаційна атестація</w:t>
            </w:r>
          </w:p>
        </w:tc>
        <w:tc>
          <w:tcPr>
            <w:tcW w:w="1233" w:type="dxa"/>
            <w:vAlign w:val="center"/>
          </w:tcPr>
          <w:p w:rsidR="00DC0A45" w:rsidRPr="005909AE" w:rsidRDefault="00DC0A45" w:rsidP="00B84374">
            <w:pPr>
              <w:spacing w:before="40"/>
              <w:jc w:val="center"/>
              <w:rPr>
                <w:rFonts w:ascii="Verdana" w:hAnsi="Verdana"/>
                <w:b/>
                <w:sz w:val="28"/>
                <w:szCs w:val="28"/>
              </w:rPr>
            </w:pPr>
            <w:r w:rsidRPr="005909AE">
              <w:rPr>
                <w:rFonts w:ascii="Verdana" w:hAnsi="Verdana"/>
                <w:b/>
                <w:sz w:val="28"/>
                <w:szCs w:val="28"/>
              </w:rPr>
              <w:t>8</w:t>
            </w:r>
          </w:p>
        </w:tc>
        <w:tc>
          <w:tcPr>
            <w:tcW w:w="1228" w:type="dxa"/>
            <w:vAlign w:val="center"/>
          </w:tcPr>
          <w:p w:rsidR="00DC0A45" w:rsidRPr="005909AE" w:rsidRDefault="00DC0A45" w:rsidP="00B84374">
            <w:pPr>
              <w:spacing w:before="40"/>
              <w:jc w:val="center"/>
              <w:rPr>
                <w:rFonts w:ascii="Verdana" w:hAnsi="Verdana"/>
                <w:b/>
                <w:sz w:val="28"/>
                <w:szCs w:val="28"/>
              </w:rPr>
            </w:pPr>
          </w:p>
        </w:tc>
      </w:tr>
      <w:tr w:rsidR="00DC0A45" w:rsidRPr="005909AE" w:rsidTr="00737D27">
        <w:trPr>
          <w:cantSplit/>
          <w:trHeight w:val="70"/>
          <w:jc w:val="center"/>
        </w:trPr>
        <w:tc>
          <w:tcPr>
            <w:tcW w:w="752" w:type="dxa"/>
            <w:vAlign w:val="center"/>
          </w:tcPr>
          <w:p w:rsidR="00DC0A45" w:rsidRPr="005909AE" w:rsidRDefault="00DC0A45" w:rsidP="00B84374">
            <w:pPr>
              <w:jc w:val="center"/>
              <w:rPr>
                <w:rFonts w:ascii="Verdana" w:hAnsi="Verdana"/>
                <w:b/>
                <w:sz w:val="28"/>
                <w:szCs w:val="28"/>
              </w:rPr>
            </w:pPr>
            <w:r w:rsidRPr="005909AE">
              <w:rPr>
                <w:rFonts w:ascii="Verdana" w:hAnsi="Verdana"/>
                <w:b/>
                <w:sz w:val="28"/>
                <w:szCs w:val="28"/>
              </w:rPr>
              <w:t>6</w:t>
            </w:r>
          </w:p>
        </w:tc>
        <w:tc>
          <w:tcPr>
            <w:tcW w:w="6770" w:type="dxa"/>
          </w:tcPr>
          <w:p w:rsidR="00DC0A45" w:rsidRPr="005909AE" w:rsidRDefault="00DC0A45" w:rsidP="00B84374">
            <w:pPr>
              <w:spacing w:before="40"/>
              <w:rPr>
                <w:rFonts w:ascii="Verdana" w:hAnsi="Verdana"/>
                <w:b/>
                <w:sz w:val="28"/>
                <w:szCs w:val="28"/>
              </w:rPr>
            </w:pPr>
            <w:r w:rsidRPr="005909AE">
              <w:rPr>
                <w:rFonts w:ascii="Verdana" w:hAnsi="Verdana"/>
                <w:b/>
                <w:sz w:val="28"/>
                <w:szCs w:val="28"/>
              </w:rPr>
              <w:t>Загальний обсяг навчального часу (без п.4)</w:t>
            </w:r>
          </w:p>
        </w:tc>
        <w:tc>
          <w:tcPr>
            <w:tcW w:w="1233" w:type="dxa"/>
            <w:vAlign w:val="center"/>
          </w:tcPr>
          <w:p w:rsidR="00DC0A45" w:rsidRPr="005909AE" w:rsidRDefault="00DC0A45" w:rsidP="00B84374">
            <w:pPr>
              <w:spacing w:before="40"/>
              <w:jc w:val="center"/>
              <w:rPr>
                <w:rFonts w:ascii="Verdana" w:hAnsi="Verdana"/>
                <w:b/>
                <w:sz w:val="28"/>
                <w:szCs w:val="28"/>
              </w:rPr>
            </w:pPr>
            <w:r w:rsidRPr="005909AE">
              <w:rPr>
                <w:rFonts w:ascii="Verdana" w:hAnsi="Verdana"/>
                <w:b/>
                <w:sz w:val="28"/>
                <w:szCs w:val="28"/>
              </w:rPr>
              <w:t>794</w:t>
            </w:r>
          </w:p>
        </w:tc>
        <w:tc>
          <w:tcPr>
            <w:tcW w:w="1228" w:type="dxa"/>
            <w:vAlign w:val="center"/>
          </w:tcPr>
          <w:p w:rsidR="00DC0A45" w:rsidRPr="005909AE" w:rsidRDefault="00DC0A45" w:rsidP="00B84374">
            <w:pPr>
              <w:spacing w:before="40"/>
              <w:jc w:val="center"/>
              <w:rPr>
                <w:rFonts w:ascii="Verdana" w:hAnsi="Verdana"/>
                <w:b/>
                <w:sz w:val="28"/>
                <w:szCs w:val="28"/>
              </w:rPr>
            </w:pPr>
            <w:r w:rsidRPr="005909AE">
              <w:rPr>
                <w:rFonts w:ascii="Verdana" w:hAnsi="Verdana"/>
                <w:b/>
                <w:sz w:val="28"/>
                <w:szCs w:val="28"/>
              </w:rPr>
              <w:t>79</w:t>
            </w:r>
          </w:p>
        </w:tc>
      </w:tr>
    </w:tbl>
    <w:p w:rsidR="00E942D0" w:rsidRPr="005909AE" w:rsidRDefault="00E942D0" w:rsidP="00737D27">
      <w:pPr>
        <w:rPr>
          <w:rFonts w:ascii="Verdana" w:hAnsi="Verdana"/>
          <w:sz w:val="28"/>
          <w:szCs w:val="28"/>
        </w:rPr>
      </w:pPr>
    </w:p>
    <w:sectPr w:rsidR="00E942D0" w:rsidRPr="005909AE" w:rsidSect="005909AE">
      <w:pgSz w:w="11906" w:h="16838"/>
      <w:pgMar w:top="851"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461"/>
    <w:multiLevelType w:val="singleLevel"/>
    <w:tmpl w:val="353ED796"/>
    <w:lvl w:ilvl="0">
      <w:start w:val="2"/>
      <w:numFmt w:val="decimal"/>
      <w:lvlText w:val="%1."/>
      <w:legacy w:legacy="1" w:legacySpace="0" w:legacyIndent="244"/>
      <w:lvlJc w:val="left"/>
      <w:rPr>
        <w:rFonts w:ascii="Times New Roman" w:hAnsi="Times New Roman" w:cs="Times New Roman" w:hint="default"/>
      </w:rPr>
    </w:lvl>
  </w:abstractNum>
  <w:abstractNum w:abstractNumId="1">
    <w:nsid w:val="1BFE170E"/>
    <w:multiLevelType w:val="hybridMultilevel"/>
    <w:tmpl w:val="64EE92C8"/>
    <w:lvl w:ilvl="0" w:tplc="0F160F0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2">
    <w:nsid w:val="265428D2"/>
    <w:multiLevelType w:val="singleLevel"/>
    <w:tmpl w:val="333E244A"/>
    <w:lvl w:ilvl="0">
      <w:start w:val="5"/>
      <w:numFmt w:val="decimal"/>
      <w:lvlText w:val="%1."/>
      <w:legacy w:legacy="1" w:legacySpace="0" w:legacyIndent="254"/>
      <w:lvlJc w:val="left"/>
      <w:rPr>
        <w:rFonts w:ascii="Times New Roman" w:hAnsi="Times New Roman" w:cs="Times New Roman" w:hint="default"/>
      </w:rPr>
    </w:lvl>
  </w:abstractNum>
  <w:abstractNum w:abstractNumId="3">
    <w:nsid w:val="2B9A5B3D"/>
    <w:multiLevelType w:val="hybridMultilevel"/>
    <w:tmpl w:val="D68A19A0"/>
    <w:lvl w:ilvl="0" w:tplc="E52C4BEA">
      <w:start w:val="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CE00BC1"/>
    <w:multiLevelType w:val="singleLevel"/>
    <w:tmpl w:val="3972138C"/>
    <w:lvl w:ilvl="0">
      <w:start w:val="1"/>
      <w:numFmt w:val="decimal"/>
      <w:lvlText w:val="%1."/>
      <w:legacy w:legacy="1" w:legacySpace="0" w:legacyIndent="240"/>
      <w:lvlJc w:val="left"/>
      <w:rPr>
        <w:rFonts w:ascii="Times New Roman" w:hAnsi="Times New Roman" w:cs="Times New Roman" w:hint="default"/>
      </w:rPr>
    </w:lvl>
  </w:abstractNum>
  <w:abstractNum w:abstractNumId="5">
    <w:nsid w:val="75410D03"/>
    <w:multiLevelType w:val="hybridMultilevel"/>
    <w:tmpl w:val="D45C7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EE500F"/>
    <w:multiLevelType w:val="singleLevel"/>
    <w:tmpl w:val="26BE9188"/>
    <w:lvl w:ilvl="0">
      <w:start w:val="10"/>
      <w:numFmt w:val="decimal"/>
      <w:lvlText w:val="%1."/>
      <w:legacy w:legacy="1" w:legacySpace="0" w:legacyIndent="341"/>
      <w:lvlJc w:val="left"/>
      <w:rPr>
        <w:rFonts w:ascii="Times New Roman" w:hAnsi="Times New Roman" w:cs="Times New Roman" w:hint="default"/>
      </w:rPr>
    </w:lvl>
  </w:abstractNum>
  <w:num w:numId="1">
    <w:abstractNumId w:val="1"/>
  </w:num>
  <w:num w:numId="2">
    <w:abstractNumId w:val="0"/>
    <w:lvlOverride w:ilvl="0">
      <w:startOverride w:val="2"/>
    </w:lvlOverride>
  </w:num>
  <w:num w:numId="3">
    <w:abstractNumId w:val="2"/>
    <w:lvlOverride w:ilvl="0">
      <w:startOverride w:val="5"/>
    </w:lvlOverride>
  </w:num>
  <w:num w:numId="4">
    <w:abstractNumId w:val="2"/>
    <w:lvlOverride w:ilvl="0">
      <w:lvl w:ilvl="0">
        <w:start w:val="5"/>
        <w:numFmt w:val="decimal"/>
        <w:lvlText w:val="%1."/>
        <w:legacy w:legacy="1" w:legacySpace="0" w:legacyIndent="255"/>
        <w:lvlJc w:val="left"/>
        <w:rPr>
          <w:rFonts w:ascii="Times New Roman" w:hAnsi="Times New Roman" w:cs="Times New Roman" w:hint="default"/>
        </w:rPr>
      </w:lvl>
    </w:lvlOverride>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C0A45"/>
    <w:rsid w:val="00005A85"/>
    <w:rsid w:val="00010760"/>
    <w:rsid w:val="0001707B"/>
    <w:rsid w:val="00060623"/>
    <w:rsid w:val="00076868"/>
    <w:rsid w:val="00080DA8"/>
    <w:rsid w:val="000818FA"/>
    <w:rsid w:val="000A7756"/>
    <w:rsid w:val="000B0473"/>
    <w:rsid w:val="000C65B0"/>
    <w:rsid w:val="00127334"/>
    <w:rsid w:val="00164511"/>
    <w:rsid w:val="00167754"/>
    <w:rsid w:val="001C25CD"/>
    <w:rsid w:val="00205367"/>
    <w:rsid w:val="00223661"/>
    <w:rsid w:val="002660F1"/>
    <w:rsid w:val="00272E7F"/>
    <w:rsid w:val="003202FB"/>
    <w:rsid w:val="003257FA"/>
    <w:rsid w:val="003D399C"/>
    <w:rsid w:val="00413D73"/>
    <w:rsid w:val="0042242E"/>
    <w:rsid w:val="00436AD3"/>
    <w:rsid w:val="004D0143"/>
    <w:rsid w:val="00514687"/>
    <w:rsid w:val="005909AE"/>
    <w:rsid w:val="005C0107"/>
    <w:rsid w:val="005C09D5"/>
    <w:rsid w:val="005C7B83"/>
    <w:rsid w:val="00603B71"/>
    <w:rsid w:val="00617112"/>
    <w:rsid w:val="00733431"/>
    <w:rsid w:val="0073352B"/>
    <w:rsid w:val="00737D27"/>
    <w:rsid w:val="007516F4"/>
    <w:rsid w:val="00781259"/>
    <w:rsid w:val="007B34DB"/>
    <w:rsid w:val="00805746"/>
    <w:rsid w:val="00853361"/>
    <w:rsid w:val="00860D4B"/>
    <w:rsid w:val="00871AF8"/>
    <w:rsid w:val="00872BC5"/>
    <w:rsid w:val="008C1CAF"/>
    <w:rsid w:val="00930613"/>
    <w:rsid w:val="009358E1"/>
    <w:rsid w:val="00993C88"/>
    <w:rsid w:val="00993F54"/>
    <w:rsid w:val="00A64D1E"/>
    <w:rsid w:val="00A81AFB"/>
    <w:rsid w:val="00AD1C85"/>
    <w:rsid w:val="00B00A47"/>
    <w:rsid w:val="00B265E5"/>
    <w:rsid w:val="00B34554"/>
    <w:rsid w:val="00B561D5"/>
    <w:rsid w:val="00B65528"/>
    <w:rsid w:val="00BD2881"/>
    <w:rsid w:val="00BE6527"/>
    <w:rsid w:val="00C118F5"/>
    <w:rsid w:val="00C159F4"/>
    <w:rsid w:val="00C40BA9"/>
    <w:rsid w:val="00C63288"/>
    <w:rsid w:val="00C84796"/>
    <w:rsid w:val="00C8695D"/>
    <w:rsid w:val="00CD4A30"/>
    <w:rsid w:val="00CF2A6C"/>
    <w:rsid w:val="00D00128"/>
    <w:rsid w:val="00D21E56"/>
    <w:rsid w:val="00D43A43"/>
    <w:rsid w:val="00D93EA6"/>
    <w:rsid w:val="00DC0A45"/>
    <w:rsid w:val="00DE7138"/>
    <w:rsid w:val="00DF00B8"/>
    <w:rsid w:val="00E200C7"/>
    <w:rsid w:val="00E675C8"/>
    <w:rsid w:val="00E942D0"/>
    <w:rsid w:val="00EE29A9"/>
    <w:rsid w:val="00EF1D0A"/>
    <w:rsid w:val="00F30D22"/>
    <w:rsid w:val="00F65743"/>
    <w:rsid w:val="00FB3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45"/>
    <w:pPr>
      <w:widowControl w:val="0"/>
      <w:autoSpaceDE w:val="0"/>
      <w:autoSpaceDN w:val="0"/>
      <w:adjustRightInd w:val="0"/>
    </w:pPr>
    <w:rPr>
      <w:rFonts w:eastAsia="Times New Roman"/>
      <w:sz w:val="20"/>
      <w:szCs w:val="20"/>
      <w:lang w:val="uk-UA" w:eastAsia="ru-RU"/>
    </w:rPr>
  </w:style>
  <w:style w:type="paragraph" w:styleId="7">
    <w:name w:val="heading 7"/>
    <w:basedOn w:val="a"/>
    <w:next w:val="a"/>
    <w:link w:val="70"/>
    <w:qFormat/>
    <w:rsid w:val="00DC0A45"/>
    <w:pPr>
      <w:keepNext/>
      <w:widowControl/>
      <w:autoSpaceDE/>
      <w:autoSpaceDN/>
      <w:adjustRightInd/>
      <w:spacing w:before="120" w:after="120"/>
      <w:jc w:val="center"/>
      <w:outlineLvl w:val="6"/>
    </w:pPr>
    <w:rPr>
      <w:b/>
      <w:sz w:val="28"/>
      <w:szCs w:val="24"/>
    </w:rPr>
  </w:style>
  <w:style w:type="paragraph" w:styleId="8">
    <w:name w:val="heading 8"/>
    <w:basedOn w:val="a"/>
    <w:next w:val="a"/>
    <w:link w:val="80"/>
    <w:qFormat/>
    <w:rsid w:val="00DC0A45"/>
    <w:pPr>
      <w:keepNext/>
      <w:widowControl/>
      <w:autoSpaceDE/>
      <w:autoSpaceDN/>
      <w:adjustRightInd/>
      <w:jc w:val="center"/>
      <w:outlineLvl w:val="7"/>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A45"/>
    <w:rPr>
      <w:rFonts w:ascii="Tahoma" w:hAnsi="Tahoma" w:cs="Tahoma"/>
      <w:sz w:val="16"/>
      <w:szCs w:val="16"/>
    </w:rPr>
  </w:style>
  <w:style w:type="character" w:customStyle="1" w:styleId="a4">
    <w:name w:val="Текст выноски Знак"/>
    <w:basedOn w:val="a0"/>
    <w:link w:val="a3"/>
    <w:uiPriority w:val="99"/>
    <w:semiHidden/>
    <w:rsid w:val="00DC0A45"/>
    <w:rPr>
      <w:rFonts w:ascii="Tahoma" w:eastAsia="Times New Roman" w:hAnsi="Tahoma" w:cs="Tahoma"/>
      <w:sz w:val="16"/>
      <w:szCs w:val="16"/>
      <w:lang w:eastAsia="ru-RU"/>
    </w:rPr>
  </w:style>
  <w:style w:type="character" w:customStyle="1" w:styleId="70">
    <w:name w:val="Заголовок 7 Знак"/>
    <w:basedOn w:val="a0"/>
    <w:link w:val="7"/>
    <w:rsid w:val="00DC0A45"/>
    <w:rPr>
      <w:rFonts w:eastAsia="Times New Roman"/>
      <w:b/>
      <w:szCs w:val="24"/>
      <w:lang w:val="uk-UA" w:eastAsia="ru-RU"/>
    </w:rPr>
  </w:style>
  <w:style w:type="character" w:customStyle="1" w:styleId="80">
    <w:name w:val="Заголовок 8 Знак"/>
    <w:basedOn w:val="a0"/>
    <w:link w:val="8"/>
    <w:rsid w:val="00DC0A45"/>
    <w:rPr>
      <w:rFonts w:eastAsia="Times New Roman"/>
      <w:b/>
      <w:sz w:val="20"/>
      <w:szCs w:val="24"/>
      <w:lang w:val="uk-UA" w:eastAsia="ru-RU"/>
    </w:rPr>
  </w:style>
  <w:style w:type="paragraph" w:styleId="2">
    <w:name w:val="Body Text 2"/>
    <w:basedOn w:val="a"/>
    <w:link w:val="20"/>
    <w:semiHidden/>
    <w:unhideWhenUsed/>
    <w:rsid w:val="00B00A47"/>
    <w:pPr>
      <w:widowControl/>
      <w:tabs>
        <w:tab w:val="left" w:pos="2628"/>
        <w:tab w:val="left" w:pos="9571"/>
      </w:tabs>
      <w:autoSpaceDE/>
      <w:autoSpaceDN/>
      <w:adjustRightInd/>
    </w:pPr>
    <w:rPr>
      <w:sz w:val="28"/>
      <w:szCs w:val="24"/>
    </w:rPr>
  </w:style>
  <w:style w:type="character" w:customStyle="1" w:styleId="20">
    <w:name w:val="Основной текст 2 Знак"/>
    <w:basedOn w:val="a0"/>
    <w:link w:val="2"/>
    <w:semiHidden/>
    <w:rsid w:val="00B00A47"/>
    <w:rPr>
      <w:rFonts w:eastAsia="Times New Roman"/>
      <w:szCs w:val="24"/>
      <w:lang w:val="uk-UA" w:eastAsia="ru-RU"/>
    </w:rPr>
  </w:style>
  <w:style w:type="paragraph" w:styleId="a5">
    <w:name w:val="List Paragraph"/>
    <w:basedOn w:val="a"/>
    <w:uiPriority w:val="34"/>
    <w:qFormat/>
    <w:rsid w:val="00737D27"/>
    <w:pPr>
      <w:ind w:left="720"/>
      <w:contextualSpacing/>
    </w:pPr>
  </w:style>
</w:styles>
</file>

<file path=word/webSettings.xml><?xml version="1.0" encoding="utf-8"?>
<w:webSettings xmlns:r="http://schemas.openxmlformats.org/officeDocument/2006/relationships" xmlns:w="http://schemas.openxmlformats.org/wordprocessingml/2006/main">
  <w:divs>
    <w:div w:id="15289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4013</Characters>
  <Application>Microsoft Office Word</Application>
  <DocSecurity>0</DocSecurity>
  <Lines>33</Lines>
  <Paragraphs>9</Paragraphs>
  <ScaleCrop>false</ScaleCrop>
  <Company>ДЦПТО</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7</cp:revision>
  <cp:lastPrinted>2013-11-26T08:37:00Z</cp:lastPrinted>
  <dcterms:created xsi:type="dcterms:W3CDTF">2013-10-28T14:59:00Z</dcterms:created>
  <dcterms:modified xsi:type="dcterms:W3CDTF">2014-01-14T12:38:00Z</dcterms:modified>
</cp:coreProperties>
</file>