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40" w:rsidRPr="001F694F" w:rsidRDefault="00535DD4" w:rsidP="00AA7540">
      <w:pPr>
        <w:jc w:val="center"/>
        <w:rPr>
          <w:b/>
          <w:sz w:val="28"/>
          <w:szCs w:val="28"/>
        </w:rPr>
      </w:pPr>
      <w:r w:rsidRPr="001F694F">
        <w:rPr>
          <w:b/>
          <w:noProof/>
          <w:sz w:val="28"/>
          <w:szCs w:val="28"/>
          <w:lang w:val="ru-RU"/>
        </w:rPr>
        <w:drawing>
          <wp:anchor distT="0" distB="0" distL="114300" distR="114300" simplePos="0" relativeHeight="251658240" behindDoc="0" locked="0" layoutInCell="1" allowOverlap="1">
            <wp:simplePos x="0" y="0"/>
            <wp:positionH relativeFrom="column">
              <wp:posOffset>-45720</wp:posOffset>
            </wp:positionH>
            <wp:positionV relativeFrom="paragraph">
              <wp:posOffset>83185</wp:posOffset>
            </wp:positionV>
            <wp:extent cx="2240915" cy="1670685"/>
            <wp:effectExtent l="171450" t="114300" r="368935" b="310515"/>
            <wp:wrapThrough wrapText="bothSides">
              <wp:wrapPolygon edited="0">
                <wp:start x="734" y="-1478"/>
                <wp:lineTo x="-184" y="-985"/>
                <wp:lineTo x="-1653" y="1478"/>
                <wp:lineTo x="-1469" y="23398"/>
                <wp:lineTo x="367" y="25615"/>
                <wp:lineTo x="1469" y="25615"/>
                <wp:lineTo x="22035" y="25615"/>
                <wp:lineTo x="22953" y="25615"/>
                <wp:lineTo x="24973" y="23152"/>
                <wp:lineTo x="24789" y="22166"/>
                <wp:lineTo x="24973" y="18472"/>
                <wp:lineTo x="24973" y="2463"/>
                <wp:lineTo x="25156" y="1478"/>
                <wp:lineTo x="23687" y="-739"/>
                <wp:lineTo x="22585" y="-1478"/>
                <wp:lineTo x="734" y="-1478"/>
              </wp:wrapPolygon>
            </wp:wrapThrough>
            <wp:docPr id="1" name="Рисунок 1" descr="C:\Documents and Settings\Виктор\Мои документы\Мои рисунки\профессии\конторський 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тор\Мои документы\Мои рисунки\профессии\конторський сл.jpg"/>
                    <pic:cNvPicPr>
                      <a:picLocks noChangeAspect="1" noChangeArrowheads="1"/>
                    </pic:cNvPicPr>
                  </pic:nvPicPr>
                  <pic:blipFill>
                    <a:blip r:embed="rId5" cstate="print"/>
                    <a:srcRect l="2292" r="2216" b="-101"/>
                    <a:stretch>
                      <a:fillRect/>
                    </a:stretch>
                  </pic:blipFill>
                  <pic:spPr bwMode="auto">
                    <a:xfrm>
                      <a:off x="0" y="0"/>
                      <a:ext cx="2240915" cy="1670685"/>
                    </a:xfrm>
                    <a:prstGeom prst="rect">
                      <a:avLst/>
                    </a:prstGeom>
                    <a:ln>
                      <a:noFill/>
                    </a:ln>
                    <a:effectLst>
                      <a:outerShdw blurRad="292100" dist="139700" dir="2700000" algn="tl" rotWithShape="0">
                        <a:srgbClr val="333333">
                          <a:alpha val="65000"/>
                        </a:srgbClr>
                      </a:outerShdw>
                    </a:effectLst>
                  </pic:spPr>
                </pic:pic>
              </a:graphicData>
            </a:graphic>
          </wp:anchor>
        </w:drawing>
      </w:r>
      <w:r w:rsidR="00AA7540" w:rsidRPr="001F694F">
        <w:rPr>
          <w:b/>
          <w:sz w:val="28"/>
          <w:szCs w:val="28"/>
        </w:rPr>
        <w:t xml:space="preserve">Освітньо-кваліфікаційна </w:t>
      </w:r>
    </w:p>
    <w:p w:rsidR="00AA7540" w:rsidRPr="001F694F" w:rsidRDefault="00AA7540" w:rsidP="00AA7540">
      <w:pPr>
        <w:jc w:val="center"/>
        <w:rPr>
          <w:b/>
          <w:sz w:val="28"/>
          <w:szCs w:val="28"/>
          <w:lang w:val="ru-RU"/>
        </w:rPr>
      </w:pPr>
      <w:r w:rsidRPr="001F694F">
        <w:rPr>
          <w:b/>
          <w:sz w:val="28"/>
          <w:szCs w:val="28"/>
        </w:rPr>
        <w:t>характеристика випускника</w:t>
      </w:r>
      <w:r w:rsidRPr="001F694F">
        <w:rPr>
          <w:sz w:val="28"/>
          <w:szCs w:val="28"/>
          <w:lang w:val="ru-RU"/>
        </w:rPr>
        <w:t xml:space="preserve">  </w:t>
      </w:r>
      <w:r w:rsidRPr="001F694F">
        <w:rPr>
          <w:b/>
          <w:sz w:val="28"/>
          <w:szCs w:val="28"/>
          <w:lang w:val="ru-RU"/>
        </w:rPr>
        <w:t xml:space="preserve"> </w:t>
      </w:r>
    </w:p>
    <w:p w:rsidR="00AA7540" w:rsidRPr="001F694F" w:rsidRDefault="00AA7540" w:rsidP="00AA7540">
      <w:pPr>
        <w:jc w:val="center"/>
        <w:rPr>
          <w:b/>
          <w:sz w:val="28"/>
          <w:szCs w:val="28"/>
        </w:rPr>
      </w:pPr>
      <w:proofErr w:type="spellStart"/>
      <w:r w:rsidRPr="001F694F">
        <w:rPr>
          <w:b/>
          <w:sz w:val="28"/>
          <w:szCs w:val="28"/>
          <w:lang w:val="ru-RU"/>
        </w:rPr>
        <w:t>Дніпропетровського</w:t>
      </w:r>
      <w:proofErr w:type="spellEnd"/>
      <w:r w:rsidRPr="001F694F">
        <w:rPr>
          <w:b/>
          <w:sz w:val="28"/>
          <w:szCs w:val="28"/>
          <w:lang w:val="ru-RU"/>
        </w:rPr>
        <w:t xml:space="preserve"> центру </w:t>
      </w:r>
      <w:proofErr w:type="spellStart"/>
      <w:r w:rsidRPr="001F694F">
        <w:rPr>
          <w:b/>
          <w:sz w:val="28"/>
          <w:szCs w:val="28"/>
          <w:lang w:val="ru-RU"/>
        </w:rPr>
        <w:t>професійно-технічної</w:t>
      </w:r>
      <w:proofErr w:type="spellEnd"/>
      <w:r w:rsidRPr="001F694F">
        <w:rPr>
          <w:b/>
          <w:sz w:val="28"/>
          <w:szCs w:val="28"/>
          <w:lang w:val="ru-RU"/>
        </w:rPr>
        <w:t xml:space="preserve"> </w:t>
      </w:r>
      <w:proofErr w:type="spellStart"/>
      <w:r w:rsidRPr="001F694F">
        <w:rPr>
          <w:b/>
          <w:sz w:val="28"/>
          <w:szCs w:val="28"/>
          <w:lang w:val="ru-RU"/>
        </w:rPr>
        <w:t>осв</w:t>
      </w:r>
      <w:r w:rsidR="00F927EE">
        <w:rPr>
          <w:b/>
          <w:sz w:val="28"/>
          <w:szCs w:val="28"/>
          <w:lang w:val="ru-RU"/>
        </w:rPr>
        <w:t>іти</w:t>
      </w:r>
      <w:proofErr w:type="spellEnd"/>
      <w:r w:rsidR="00F927EE">
        <w:rPr>
          <w:b/>
          <w:sz w:val="28"/>
          <w:szCs w:val="28"/>
          <w:lang w:val="ru-RU"/>
        </w:rPr>
        <w:t xml:space="preserve"> </w:t>
      </w:r>
      <w:proofErr w:type="spellStart"/>
      <w:r w:rsidR="00F927EE">
        <w:rPr>
          <w:b/>
          <w:sz w:val="28"/>
          <w:szCs w:val="28"/>
          <w:lang w:val="ru-RU"/>
        </w:rPr>
        <w:t>державної</w:t>
      </w:r>
      <w:proofErr w:type="spellEnd"/>
      <w:r w:rsidR="00F927EE">
        <w:rPr>
          <w:b/>
          <w:sz w:val="28"/>
          <w:szCs w:val="28"/>
          <w:lang w:val="ru-RU"/>
        </w:rPr>
        <w:t xml:space="preserve"> </w:t>
      </w:r>
      <w:proofErr w:type="spellStart"/>
      <w:r w:rsidR="00F927EE">
        <w:rPr>
          <w:b/>
          <w:sz w:val="28"/>
          <w:szCs w:val="28"/>
          <w:lang w:val="ru-RU"/>
        </w:rPr>
        <w:t>служби</w:t>
      </w:r>
      <w:proofErr w:type="spellEnd"/>
      <w:r w:rsidR="00F927EE">
        <w:rPr>
          <w:b/>
          <w:sz w:val="28"/>
          <w:szCs w:val="28"/>
          <w:lang w:val="ru-RU"/>
        </w:rPr>
        <w:t xml:space="preserve"> </w:t>
      </w:r>
      <w:proofErr w:type="spellStart"/>
      <w:r w:rsidR="00F927EE">
        <w:rPr>
          <w:b/>
          <w:sz w:val="28"/>
          <w:szCs w:val="28"/>
          <w:lang w:val="ru-RU"/>
        </w:rPr>
        <w:t>зайнятості</w:t>
      </w:r>
      <w:proofErr w:type="spellEnd"/>
    </w:p>
    <w:p w:rsidR="00AA7540" w:rsidRPr="001F694F" w:rsidRDefault="00AA7540" w:rsidP="00AA7540">
      <w:pPr>
        <w:rPr>
          <w:b/>
          <w:sz w:val="28"/>
          <w:szCs w:val="28"/>
        </w:rPr>
      </w:pPr>
    </w:p>
    <w:p w:rsidR="00535DD4" w:rsidRPr="001F694F" w:rsidRDefault="00AA7540" w:rsidP="00535DD4">
      <w:pPr>
        <w:rPr>
          <w:b/>
          <w:bCs/>
          <w:sz w:val="28"/>
          <w:szCs w:val="28"/>
        </w:rPr>
      </w:pPr>
      <w:r w:rsidRPr="001F694F">
        <w:rPr>
          <w:b/>
          <w:sz w:val="28"/>
          <w:szCs w:val="28"/>
        </w:rPr>
        <w:t xml:space="preserve">Професія  </w:t>
      </w:r>
      <w:r w:rsidR="0055444A">
        <w:rPr>
          <w:b/>
          <w:bCs/>
          <w:sz w:val="28"/>
          <w:szCs w:val="28"/>
        </w:rPr>
        <w:t>4121 Офісний</w:t>
      </w:r>
      <w:r w:rsidRPr="001F694F">
        <w:rPr>
          <w:b/>
          <w:bCs/>
          <w:sz w:val="28"/>
          <w:szCs w:val="28"/>
        </w:rPr>
        <w:t xml:space="preserve">  службовець (бухгалтерія)</w:t>
      </w:r>
    </w:p>
    <w:p w:rsidR="00AA7540" w:rsidRPr="001F694F" w:rsidRDefault="00AA7540" w:rsidP="004200FB">
      <w:pPr>
        <w:ind w:left="3540"/>
        <w:rPr>
          <w:b/>
          <w:bCs/>
          <w:sz w:val="28"/>
          <w:szCs w:val="28"/>
        </w:rPr>
      </w:pPr>
      <w:r w:rsidRPr="001F694F">
        <w:rPr>
          <w:b/>
          <w:sz w:val="28"/>
          <w:szCs w:val="28"/>
        </w:rPr>
        <w:t>Кваліфікація</w:t>
      </w:r>
      <w:r w:rsidR="004200FB" w:rsidRPr="001F694F">
        <w:rPr>
          <w:b/>
          <w:sz w:val="28"/>
          <w:szCs w:val="28"/>
        </w:rPr>
        <w:t xml:space="preserve">: </w:t>
      </w:r>
      <w:r w:rsidRPr="001F694F">
        <w:rPr>
          <w:b/>
          <w:sz w:val="28"/>
          <w:szCs w:val="28"/>
        </w:rPr>
        <w:t xml:space="preserve">  </w:t>
      </w:r>
      <w:r w:rsidR="0055444A">
        <w:rPr>
          <w:b/>
          <w:bCs/>
          <w:sz w:val="28"/>
          <w:szCs w:val="28"/>
        </w:rPr>
        <w:t>Офісний</w:t>
      </w:r>
      <w:r w:rsidR="004200FB" w:rsidRPr="001F694F">
        <w:rPr>
          <w:b/>
          <w:bCs/>
          <w:sz w:val="28"/>
          <w:szCs w:val="28"/>
        </w:rPr>
        <w:t xml:space="preserve"> службовець </w:t>
      </w:r>
      <w:r w:rsidRPr="001F694F">
        <w:rPr>
          <w:b/>
          <w:bCs/>
          <w:sz w:val="28"/>
          <w:szCs w:val="28"/>
        </w:rPr>
        <w:t>(бухгалтерія)</w:t>
      </w:r>
    </w:p>
    <w:p w:rsidR="00AA7540" w:rsidRPr="001F694F" w:rsidRDefault="00AA7540" w:rsidP="00AA7540">
      <w:pPr>
        <w:rPr>
          <w:b/>
          <w:i/>
          <w:sz w:val="28"/>
          <w:szCs w:val="28"/>
        </w:rPr>
      </w:pPr>
    </w:p>
    <w:p w:rsidR="00AA7540" w:rsidRPr="0055444A" w:rsidRDefault="00AA7540" w:rsidP="00AA7540">
      <w:pPr>
        <w:rPr>
          <w:b/>
          <w:i/>
          <w:sz w:val="28"/>
          <w:szCs w:val="28"/>
        </w:rPr>
      </w:pPr>
      <w:r w:rsidRPr="0055444A">
        <w:rPr>
          <w:b/>
          <w:i/>
          <w:sz w:val="28"/>
          <w:szCs w:val="28"/>
        </w:rPr>
        <w:t>Кваліфікаційні вимоги</w:t>
      </w:r>
    </w:p>
    <w:p w:rsidR="0055444A" w:rsidRPr="0055444A" w:rsidRDefault="0055444A" w:rsidP="0055444A">
      <w:pPr>
        <w:spacing w:line="276" w:lineRule="auto"/>
        <w:ind w:firstLine="720"/>
        <w:jc w:val="both"/>
        <w:rPr>
          <w:b/>
          <w:i/>
          <w:sz w:val="28"/>
          <w:szCs w:val="28"/>
        </w:rPr>
      </w:pPr>
      <w:r w:rsidRPr="0055444A">
        <w:rPr>
          <w:b/>
          <w:caps/>
          <w:sz w:val="28"/>
          <w:szCs w:val="28"/>
        </w:rPr>
        <w:t>Повинен знати</w:t>
      </w:r>
      <w:r w:rsidRPr="0055444A">
        <w:rPr>
          <w:b/>
          <w:i/>
          <w:sz w:val="28"/>
          <w:szCs w:val="28"/>
        </w:rPr>
        <w:t xml:space="preserve">: </w:t>
      </w:r>
      <w:r w:rsidRPr="0055444A">
        <w:rPr>
          <w:bCs/>
          <w:sz w:val="28"/>
          <w:szCs w:val="28"/>
        </w:rPr>
        <w:t>постанови, розпорядження, інструкції, накази, методичні, нормативні та інші керівні матеріали з організації бухгалтерського обліку, положення (стандарти) бухгалтерського обліку П(С)БО і складання податкової, фінансової, статистичної звітності  безпосереднього напряму його діяльності; застосування інструктивних та нормативних документів; організацію та ведення документообігу на дільницях бухгалтерського обліку; основи трудового законодавства; основні методи економічного аналізу господарсько-фінансової діяльності підприємства, установи й організації; основні фінансово-економічні показники діяльності підприємства; основи організації виробництва, праці та управління; основні принципи і практичні навички роботи для відображення господарських операцій бухгалтерського обліку і ведення документообігу, формування звітності за допомогою комп’ютерних програм</w:t>
      </w:r>
      <w:r w:rsidRPr="0055444A">
        <w:rPr>
          <w:bCs/>
          <w:i/>
          <w:sz w:val="28"/>
          <w:szCs w:val="28"/>
        </w:rPr>
        <w:t>.</w:t>
      </w:r>
      <w:r w:rsidRPr="0055444A">
        <w:rPr>
          <w:bCs/>
          <w:sz w:val="28"/>
          <w:szCs w:val="28"/>
        </w:rPr>
        <w:t xml:space="preserve"> </w:t>
      </w:r>
    </w:p>
    <w:p w:rsidR="0055444A" w:rsidRPr="0055444A" w:rsidRDefault="0055444A" w:rsidP="0055444A">
      <w:pPr>
        <w:spacing w:line="276" w:lineRule="auto"/>
        <w:ind w:firstLine="540"/>
        <w:jc w:val="both"/>
        <w:rPr>
          <w:b/>
          <w:sz w:val="28"/>
          <w:szCs w:val="28"/>
        </w:rPr>
      </w:pPr>
    </w:p>
    <w:p w:rsidR="0055444A" w:rsidRPr="0055444A" w:rsidRDefault="0055444A" w:rsidP="0055444A">
      <w:pPr>
        <w:spacing w:line="276" w:lineRule="auto"/>
        <w:ind w:firstLine="708"/>
        <w:jc w:val="both"/>
        <w:rPr>
          <w:b/>
          <w:bCs/>
          <w:caps/>
          <w:sz w:val="28"/>
          <w:szCs w:val="28"/>
        </w:rPr>
      </w:pPr>
      <w:r w:rsidRPr="0055444A">
        <w:rPr>
          <w:b/>
          <w:bCs/>
          <w:caps/>
          <w:sz w:val="28"/>
          <w:szCs w:val="28"/>
        </w:rPr>
        <w:t>Повинен уміти:</w:t>
      </w:r>
      <w:r>
        <w:rPr>
          <w:b/>
          <w:bCs/>
          <w:caps/>
          <w:sz w:val="28"/>
          <w:szCs w:val="28"/>
        </w:rPr>
        <w:t xml:space="preserve"> </w:t>
      </w:r>
      <w:r w:rsidRPr="0055444A">
        <w:rPr>
          <w:sz w:val="28"/>
          <w:szCs w:val="28"/>
        </w:rPr>
        <w:t>виконувати роботу з ведення нескладних операцій (заповнення та оформлення первинних документів, складання кореспонденцій, складати та заповнювати регістри бухгалтерського обліку на підставі первинних документів), щодо обліку майна, коштів, фондів, розрахунків з кредиторами та дебіторами, цінних паперів, результатів господарсько-фінансової діяльності тощо на підприємстві, в установі організації;</w:t>
      </w:r>
      <w:r>
        <w:rPr>
          <w:b/>
          <w:bCs/>
          <w:caps/>
          <w:sz w:val="28"/>
          <w:szCs w:val="28"/>
        </w:rPr>
        <w:t xml:space="preserve">  </w:t>
      </w:r>
      <w:r w:rsidRPr="0055444A">
        <w:rPr>
          <w:sz w:val="28"/>
          <w:szCs w:val="28"/>
        </w:rPr>
        <w:t>одержувати та здавати готівку за оформленими, відповідно до встановленого порядку, документами кошти і цінні папери в банківських установах для виплати працівникам заробітної плати, премій, витрат на відрядження тощо;</w:t>
      </w:r>
      <w:r>
        <w:rPr>
          <w:b/>
          <w:bCs/>
          <w:caps/>
          <w:sz w:val="28"/>
          <w:szCs w:val="28"/>
        </w:rPr>
        <w:t xml:space="preserve">  </w:t>
      </w:r>
      <w:r w:rsidRPr="0055444A">
        <w:rPr>
          <w:sz w:val="28"/>
          <w:szCs w:val="28"/>
        </w:rPr>
        <w:t>виконувати обов’язки касира;</w:t>
      </w:r>
      <w:r>
        <w:rPr>
          <w:b/>
          <w:bCs/>
          <w:caps/>
          <w:sz w:val="28"/>
          <w:szCs w:val="28"/>
        </w:rPr>
        <w:t xml:space="preserve">  </w:t>
      </w:r>
      <w:r w:rsidRPr="0055444A">
        <w:rPr>
          <w:sz w:val="28"/>
          <w:szCs w:val="28"/>
        </w:rPr>
        <w:t xml:space="preserve">вести на основі прибуткових і видаткових документів касову книгу, звіряти фактичну наявність грошових сум і цінних паперів із книжковим залишком, складати касову звітність; за дорученням здійснювати роботу з оперативного обліку основних засобів та інших необоротних активів, готової продукції, товарів, витрат сировини, матеріалів, палива, електроенергії та інших комунальних витрат, виходів працівників на роботу, понаднормових годин роботи тощо, готувати відповідну інформацію; виконувати реєстрацію бухгалтерських </w:t>
      </w:r>
      <w:r w:rsidRPr="0055444A">
        <w:rPr>
          <w:sz w:val="28"/>
          <w:szCs w:val="28"/>
        </w:rPr>
        <w:lastRenderedPageBreak/>
        <w:t>проводок і рознесення їх за рахунками, проводити нескладні розрахунки за окремими ділянками бухгалтерського обліку; приймати і контролювати правильність оформлення первинних документів, готувати їх до лічильного опрацювання, а також складати бухгалтерську звітність; брати участь у проведенні аналізу виробничої і господарсько-фінансової діяльності підприємства, установи, організації; готувати на основі оперативних, статистичних та фінансових звітів, довідки про результати фінансово-господарської діяльності підприємства; брати участь у розробці заходів, які спрямовані на додержання норм (стандартів) фінансово-господарської діяльності на підприємстві, в установі, організації, сприяти їх здійсненню;</w:t>
      </w:r>
      <w:r>
        <w:rPr>
          <w:b/>
          <w:bCs/>
          <w:caps/>
          <w:sz w:val="28"/>
          <w:szCs w:val="28"/>
        </w:rPr>
        <w:t xml:space="preserve">  </w:t>
      </w:r>
      <w:r w:rsidRPr="0055444A">
        <w:rPr>
          <w:sz w:val="28"/>
          <w:szCs w:val="28"/>
        </w:rPr>
        <w:t>приймати участь у проведенні інвентаризації та складанні інвентаризаційних описів, порівняльних відомостей; виконувати поточні завдання в межах своєї професії за розпорядженням та дорученням керівництва бухгалтерії;</w:t>
      </w:r>
      <w:r>
        <w:rPr>
          <w:b/>
          <w:bCs/>
          <w:caps/>
          <w:sz w:val="28"/>
          <w:szCs w:val="28"/>
        </w:rPr>
        <w:t xml:space="preserve">  </w:t>
      </w:r>
      <w:r w:rsidRPr="0055444A">
        <w:rPr>
          <w:sz w:val="28"/>
          <w:szCs w:val="28"/>
        </w:rPr>
        <w:t>стежити за зберіганням бухгалтерських та нормативно-правових документів, які стосуються його діяльності;</w:t>
      </w:r>
      <w:r>
        <w:rPr>
          <w:b/>
          <w:bCs/>
          <w:caps/>
          <w:sz w:val="28"/>
          <w:szCs w:val="28"/>
        </w:rPr>
        <w:t xml:space="preserve">  </w:t>
      </w:r>
      <w:r w:rsidRPr="0055444A">
        <w:rPr>
          <w:sz w:val="28"/>
          <w:szCs w:val="28"/>
        </w:rPr>
        <w:t>здійснити заходи з державної реєстрації суб’єкта малого підприємництва, знати основи формування бізнес-плану.</w:t>
      </w:r>
    </w:p>
    <w:p w:rsidR="0055444A" w:rsidRPr="0055444A" w:rsidRDefault="0055444A" w:rsidP="0055444A">
      <w:pPr>
        <w:pStyle w:val="a3"/>
        <w:tabs>
          <w:tab w:val="left" w:pos="1080"/>
          <w:tab w:val="left" w:pos="3165"/>
        </w:tabs>
        <w:spacing w:line="276" w:lineRule="auto"/>
        <w:jc w:val="both"/>
        <w:rPr>
          <w:b w:val="0"/>
          <w:color w:val="000000"/>
          <w:szCs w:val="28"/>
          <w:lang w:val="uk-UA"/>
        </w:rPr>
      </w:pPr>
    </w:p>
    <w:p w:rsidR="0055444A" w:rsidRPr="0055444A" w:rsidRDefault="0055444A" w:rsidP="0055444A">
      <w:pPr>
        <w:pStyle w:val="a3"/>
        <w:tabs>
          <w:tab w:val="left" w:pos="1080"/>
          <w:tab w:val="left" w:pos="3165"/>
        </w:tabs>
        <w:spacing w:line="276" w:lineRule="auto"/>
        <w:jc w:val="both"/>
        <w:rPr>
          <w:i/>
          <w:color w:val="000000"/>
          <w:szCs w:val="28"/>
          <w:lang w:val="uk-UA"/>
        </w:rPr>
      </w:pPr>
      <w:r w:rsidRPr="0055444A">
        <w:rPr>
          <w:i/>
          <w:color w:val="000000"/>
          <w:szCs w:val="28"/>
          <w:lang w:val="uk-UA"/>
        </w:rPr>
        <w:t xml:space="preserve"> </w:t>
      </w:r>
      <w:proofErr w:type="spellStart"/>
      <w:r w:rsidRPr="0055444A">
        <w:rPr>
          <w:i/>
          <w:color w:val="000000"/>
          <w:szCs w:val="28"/>
          <w:lang w:val="uk-UA"/>
        </w:rPr>
        <w:t>Загальнопрофесійні</w:t>
      </w:r>
      <w:proofErr w:type="spellEnd"/>
      <w:r w:rsidRPr="0055444A">
        <w:rPr>
          <w:i/>
          <w:color w:val="000000"/>
          <w:szCs w:val="28"/>
          <w:lang w:val="uk-UA"/>
        </w:rPr>
        <w:t xml:space="preserve"> вимоги</w:t>
      </w:r>
    </w:p>
    <w:p w:rsidR="0055444A" w:rsidRDefault="0055444A" w:rsidP="0055444A">
      <w:pPr>
        <w:shd w:val="clear" w:color="auto" w:fill="FFFFFF"/>
        <w:spacing w:before="7" w:line="276" w:lineRule="auto"/>
        <w:ind w:left="614" w:hanging="614"/>
        <w:jc w:val="both"/>
        <w:rPr>
          <w:bCs/>
          <w:sz w:val="28"/>
          <w:szCs w:val="28"/>
        </w:rPr>
      </w:pPr>
      <w:r w:rsidRPr="0055444A">
        <w:rPr>
          <w:b/>
          <w:caps/>
          <w:color w:val="000000"/>
          <w:sz w:val="28"/>
          <w:szCs w:val="28"/>
        </w:rPr>
        <w:t xml:space="preserve">         Повинен:</w:t>
      </w:r>
      <w:r>
        <w:rPr>
          <w:b/>
          <w:caps/>
          <w:color w:val="000000"/>
          <w:sz w:val="28"/>
          <w:szCs w:val="28"/>
        </w:rPr>
        <w:t xml:space="preserve"> </w:t>
      </w:r>
      <w:r w:rsidRPr="0055444A">
        <w:rPr>
          <w:bCs/>
          <w:sz w:val="28"/>
          <w:szCs w:val="28"/>
        </w:rPr>
        <w:t>раціонально організовува</w:t>
      </w:r>
      <w:r>
        <w:rPr>
          <w:bCs/>
          <w:sz w:val="28"/>
          <w:szCs w:val="28"/>
        </w:rPr>
        <w:t>ти та ефективно використовувати</w:t>
      </w:r>
    </w:p>
    <w:p w:rsidR="0055444A" w:rsidRPr="0055444A" w:rsidRDefault="0055444A" w:rsidP="0055444A">
      <w:pPr>
        <w:shd w:val="clear" w:color="auto" w:fill="FFFFFF"/>
        <w:spacing w:before="7" w:line="276" w:lineRule="auto"/>
        <w:jc w:val="both"/>
        <w:rPr>
          <w:caps/>
          <w:color w:val="000000"/>
          <w:sz w:val="28"/>
          <w:szCs w:val="28"/>
        </w:rPr>
      </w:pPr>
      <w:r w:rsidRPr="0055444A">
        <w:rPr>
          <w:bCs/>
          <w:sz w:val="28"/>
          <w:szCs w:val="28"/>
        </w:rPr>
        <w:t xml:space="preserve">робоче місце;  додержуватись норм технологічного процесу;  не допускати помилок в роботі;  знати й виконувати вимоги нормативних актів про охорону праці й навколишнього середовища, додержуватися норм, методів, і прийомів безпечного ведення робіт;  використовувати в разі необхідності засоби попередження і усунення природних і непередбачених негативних явищ (пожежі, аварії, повені тощо);  </w:t>
      </w:r>
      <w:r w:rsidRPr="0055444A">
        <w:rPr>
          <w:sz w:val="28"/>
          <w:szCs w:val="28"/>
        </w:rPr>
        <w:t xml:space="preserve">відображати в бухгалтерському обліку господарські операції; вміти вірно заповнювати поточні документи; знати основи економіки підприємства; вміти порівнювати та робити висновки по економічним показникам підприємства; </w:t>
      </w:r>
      <w:r w:rsidRPr="0055444A">
        <w:rPr>
          <w:sz w:val="28"/>
          <w:szCs w:val="28"/>
          <w:lang w:eastAsia="ar-SA"/>
        </w:rPr>
        <w:t>знати інформаційні технології в обсязі, що є необхідним для виконання професійних обов’язків;</w:t>
      </w:r>
      <w:r w:rsidRPr="0055444A">
        <w:rPr>
          <w:caps/>
          <w:color w:val="000000"/>
          <w:sz w:val="28"/>
          <w:szCs w:val="28"/>
        </w:rPr>
        <w:t xml:space="preserve"> </w:t>
      </w:r>
      <w:r w:rsidRPr="0055444A">
        <w:rPr>
          <w:sz w:val="28"/>
          <w:szCs w:val="28"/>
          <w:lang w:eastAsia="ar-SA"/>
        </w:rPr>
        <w:t xml:space="preserve"> володіти обсягом знань з правових питань галузі, основ введення підприємницької діяльності: види суб’єктів </w:t>
      </w:r>
      <w:r w:rsidRPr="0055444A">
        <w:rPr>
          <w:rStyle w:val="ad"/>
          <w:sz w:val="28"/>
          <w:szCs w:val="28"/>
        </w:rPr>
        <w:t xml:space="preserve">господарювання, правове становище підприємств, господарські зобов’язання, господарські договори, господарська-правова відповідальність, державної реєстрації суб’єктів підприємницької діяльності та </w:t>
      </w:r>
      <w:r w:rsidRPr="0055444A">
        <w:rPr>
          <w:sz w:val="28"/>
          <w:szCs w:val="28"/>
          <w:lang w:eastAsia="ar-SA"/>
        </w:rPr>
        <w:t xml:space="preserve">трудового законодавства в межах професійної діяльності: поняття та порядок укладання трудового договору, дисциплінарна та матеріальна відповідальність. </w:t>
      </w:r>
    </w:p>
    <w:p w:rsidR="0055444A" w:rsidRPr="0055444A" w:rsidRDefault="0055444A" w:rsidP="0055444A">
      <w:pPr>
        <w:pStyle w:val="3"/>
        <w:spacing w:line="276" w:lineRule="auto"/>
        <w:rPr>
          <w:szCs w:val="28"/>
          <w:lang w:val="uk-UA"/>
        </w:rPr>
      </w:pPr>
      <w:r w:rsidRPr="0055444A">
        <w:rPr>
          <w:szCs w:val="28"/>
          <w:lang w:val="uk-UA"/>
        </w:rPr>
        <w:tab/>
        <w:t xml:space="preserve">  </w:t>
      </w:r>
    </w:p>
    <w:p w:rsidR="0055444A" w:rsidRPr="0055444A" w:rsidRDefault="0055444A" w:rsidP="0055444A">
      <w:pPr>
        <w:pStyle w:val="21"/>
        <w:spacing w:line="276" w:lineRule="auto"/>
        <w:rPr>
          <w:b/>
          <w:bCs/>
          <w:i/>
          <w:sz w:val="28"/>
          <w:szCs w:val="28"/>
        </w:rPr>
      </w:pPr>
      <w:r w:rsidRPr="0055444A">
        <w:rPr>
          <w:b/>
          <w:bCs/>
          <w:i/>
          <w:sz w:val="28"/>
          <w:szCs w:val="28"/>
        </w:rPr>
        <w:t xml:space="preserve"> Вимоги до освітнього, освітньо-кваліфікаційного  рівнів, кваліфікації осіб</w:t>
      </w:r>
    </w:p>
    <w:p w:rsidR="0055444A" w:rsidRDefault="0055444A" w:rsidP="0055444A">
      <w:pPr>
        <w:pStyle w:val="21"/>
        <w:numPr>
          <w:ilvl w:val="0"/>
          <w:numId w:val="4"/>
        </w:numPr>
        <w:spacing w:line="276" w:lineRule="auto"/>
        <w:rPr>
          <w:bCs/>
          <w:sz w:val="28"/>
          <w:szCs w:val="28"/>
        </w:rPr>
      </w:pPr>
      <w:r w:rsidRPr="0055444A">
        <w:rPr>
          <w:bCs/>
          <w:sz w:val="28"/>
          <w:szCs w:val="28"/>
        </w:rPr>
        <w:t>При вступі  на навчання</w:t>
      </w:r>
      <w:r>
        <w:rPr>
          <w:bCs/>
          <w:sz w:val="28"/>
          <w:szCs w:val="28"/>
        </w:rPr>
        <w:t xml:space="preserve">: </w:t>
      </w:r>
      <w:r w:rsidRPr="0055444A">
        <w:rPr>
          <w:bCs/>
          <w:sz w:val="28"/>
          <w:szCs w:val="28"/>
        </w:rPr>
        <w:t>Повна або базова загальна середня освіта.</w:t>
      </w:r>
    </w:p>
    <w:p w:rsidR="0055444A" w:rsidRPr="0055444A" w:rsidRDefault="0055444A" w:rsidP="0055444A">
      <w:pPr>
        <w:pStyle w:val="21"/>
        <w:numPr>
          <w:ilvl w:val="0"/>
          <w:numId w:val="4"/>
        </w:numPr>
        <w:spacing w:line="276" w:lineRule="auto"/>
        <w:rPr>
          <w:bCs/>
          <w:sz w:val="28"/>
          <w:szCs w:val="28"/>
        </w:rPr>
      </w:pPr>
      <w:r w:rsidRPr="0055444A">
        <w:rPr>
          <w:bCs/>
          <w:sz w:val="28"/>
          <w:szCs w:val="28"/>
        </w:rPr>
        <w:lastRenderedPageBreak/>
        <w:t>Після закінчення навчання</w:t>
      </w:r>
      <w:r>
        <w:rPr>
          <w:bCs/>
          <w:sz w:val="28"/>
          <w:szCs w:val="28"/>
        </w:rPr>
        <w:t xml:space="preserve">: </w:t>
      </w:r>
      <w:r w:rsidRPr="0055444A">
        <w:rPr>
          <w:bCs/>
          <w:sz w:val="28"/>
          <w:szCs w:val="28"/>
        </w:rPr>
        <w:t>Повна загальна середня освіта, професійно-технічна освіта, освітньо-кваліфікаційний рівень «кваліфікований робітник» за професією «Конторський (офісний) службовець (бухгалтерія)»; без вимог до стажу роботи.</w:t>
      </w:r>
    </w:p>
    <w:p w:rsidR="0055444A" w:rsidRPr="0055444A" w:rsidRDefault="0055444A" w:rsidP="0055444A">
      <w:pPr>
        <w:spacing w:line="276" w:lineRule="auto"/>
        <w:jc w:val="both"/>
        <w:rPr>
          <w:bCs/>
          <w:sz w:val="28"/>
          <w:szCs w:val="28"/>
        </w:rPr>
      </w:pPr>
      <w:r w:rsidRPr="0055444A">
        <w:rPr>
          <w:bCs/>
          <w:sz w:val="28"/>
          <w:szCs w:val="28"/>
        </w:rPr>
        <w:t xml:space="preserve"> </w:t>
      </w:r>
    </w:p>
    <w:p w:rsidR="0055444A" w:rsidRPr="0055444A" w:rsidRDefault="0055444A" w:rsidP="0055444A">
      <w:pPr>
        <w:spacing w:line="276" w:lineRule="auto"/>
        <w:jc w:val="both"/>
        <w:rPr>
          <w:b/>
          <w:i/>
          <w:color w:val="000000"/>
          <w:sz w:val="28"/>
          <w:szCs w:val="28"/>
        </w:rPr>
      </w:pPr>
      <w:r w:rsidRPr="0055444A">
        <w:rPr>
          <w:b/>
          <w:bCs/>
          <w:i/>
          <w:sz w:val="28"/>
          <w:szCs w:val="28"/>
        </w:rPr>
        <w:t xml:space="preserve">Сфера професійного використання </w:t>
      </w:r>
      <w:r w:rsidRPr="0055444A">
        <w:rPr>
          <w:b/>
          <w:i/>
          <w:color w:val="000000"/>
          <w:sz w:val="28"/>
          <w:szCs w:val="28"/>
        </w:rPr>
        <w:t xml:space="preserve">випускника  </w:t>
      </w:r>
    </w:p>
    <w:p w:rsidR="0055444A" w:rsidRPr="0055444A" w:rsidRDefault="0055444A" w:rsidP="0055444A">
      <w:pPr>
        <w:spacing w:line="276" w:lineRule="auto"/>
        <w:jc w:val="both"/>
        <w:rPr>
          <w:sz w:val="28"/>
          <w:szCs w:val="28"/>
        </w:rPr>
      </w:pPr>
      <w:r w:rsidRPr="0055444A">
        <w:rPr>
          <w:sz w:val="28"/>
          <w:szCs w:val="28"/>
        </w:rPr>
        <w:t>Діяльність у сферах права, бухгалтерського обліку, інжинірингу; надання послуг підприємцям.</w:t>
      </w:r>
    </w:p>
    <w:p w:rsidR="0055444A" w:rsidRPr="0055444A" w:rsidRDefault="0055444A" w:rsidP="0055444A">
      <w:pPr>
        <w:spacing w:line="276" w:lineRule="auto"/>
        <w:jc w:val="both"/>
        <w:rPr>
          <w:b/>
          <w:i/>
          <w:color w:val="000000"/>
          <w:sz w:val="28"/>
          <w:szCs w:val="28"/>
        </w:rPr>
      </w:pPr>
    </w:p>
    <w:p w:rsidR="0055444A" w:rsidRPr="0055444A" w:rsidRDefault="0055444A" w:rsidP="0055444A">
      <w:pPr>
        <w:tabs>
          <w:tab w:val="left" w:pos="240"/>
        </w:tabs>
        <w:spacing w:line="276" w:lineRule="auto"/>
        <w:jc w:val="both"/>
        <w:rPr>
          <w:b/>
          <w:i/>
          <w:sz w:val="28"/>
          <w:szCs w:val="28"/>
        </w:rPr>
      </w:pPr>
      <w:r w:rsidRPr="0055444A">
        <w:rPr>
          <w:b/>
          <w:i/>
          <w:sz w:val="28"/>
          <w:szCs w:val="28"/>
        </w:rPr>
        <w:t>Специфічні вимоги</w:t>
      </w:r>
    </w:p>
    <w:p w:rsidR="0055444A" w:rsidRDefault="0055444A" w:rsidP="0055444A">
      <w:pPr>
        <w:pStyle w:val="ae"/>
        <w:numPr>
          <w:ilvl w:val="0"/>
          <w:numId w:val="3"/>
        </w:numPr>
        <w:spacing w:line="276" w:lineRule="auto"/>
        <w:jc w:val="both"/>
        <w:rPr>
          <w:rStyle w:val="ad"/>
          <w:sz w:val="28"/>
          <w:szCs w:val="28"/>
        </w:rPr>
      </w:pPr>
      <w:r w:rsidRPr="0055444A">
        <w:rPr>
          <w:sz w:val="28"/>
          <w:szCs w:val="28"/>
        </w:rPr>
        <w:t>Вік: прийняття на роботу здійснюється  після закінчення строку навчання відповідно до законодавства</w:t>
      </w:r>
      <w:r w:rsidRPr="0055444A">
        <w:rPr>
          <w:rStyle w:val="ad"/>
          <w:sz w:val="28"/>
          <w:szCs w:val="28"/>
        </w:rPr>
        <w:t>.</w:t>
      </w:r>
    </w:p>
    <w:p w:rsidR="0055444A" w:rsidRDefault="0055444A" w:rsidP="0055444A">
      <w:pPr>
        <w:pStyle w:val="ae"/>
        <w:numPr>
          <w:ilvl w:val="0"/>
          <w:numId w:val="3"/>
        </w:numPr>
        <w:spacing w:line="276" w:lineRule="auto"/>
        <w:jc w:val="both"/>
        <w:rPr>
          <w:sz w:val="28"/>
          <w:szCs w:val="28"/>
        </w:rPr>
      </w:pPr>
      <w:r w:rsidRPr="0055444A">
        <w:rPr>
          <w:sz w:val="28"/>
          <w:szCs w:val="28"/>
        </w:rPr>
        <w:t>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55444A" w:rsidRPr="0055444A" w:rsidRDefault="0055444A" w:rsidP="0055444A">
      <w:pPr>
        <w:pStyle w:val="ae"/>
        <w:numPr>
          <w:ilvl w:val="0"/>
          <w:numId w:val="3"/>
        </w:numPr>
        <w:spacing w:line="276" w:lineRule="auto"/>
        <w:jc w:val="both"/>
        <w:rPr>
          <w:sz w:val="28"/>
          <w:szCs w:val="28"/>
        </w:rPr>
      </w:pPr>
      <w:r w:rsidRPr="0055444A">
        <w:rPr>
          <w:sz w:val="28"/>
          <w:szCs w:val="28"/>
        </w:rPr>
        <w:t>Медичні обмеження щодо придатності осіб для роботи конторським (офісним) службовцем (бухгалтерія) за станом здоров’я.</w:t>
      </w:r>
    </w:p>
    <w:p w:rsidR="0055444A" w:rsidRPr="0055444A" w:rsidRDefault="0055444A" w:rsidP="0055444A">
      <w:pPr>
        <w:jc w:val="center"/>
        <w:rPr>
          <w:b/>
          <w:sz w:val="28"/>
          <w:szCs w:val="28"/>
        </w:rPr>
      </w:pPr>
    </w:p>
    <w:p w:rsidR="0055444A" w:rsidRPr="0055444A" w:rsidRDefault="0055444A" w:rsidP="0055444A">
      <w:pP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Default="0055444A" w:rsidP="0055444A">
      <w:pPr>
        <w:jc w:val="center"/>
        <w:rPr>
          <w:b/>
          <w:sz w:val="28"/>
          <w:szCs w:val="28"/>
        </w:rPr>
      </w:pPr>
    </w:p>
    <w:p w:rsidR="0055444A" w:rsidRPr="0055444A" w:rsidRDefault="0055444A" w:rsidP="0055444A">
      <w:pPr>
        <w:jc w:val="center"/>
        <w:rPr>
          <w:b/>
          <w:sz w:val="28"/>
          <w:szCs w:val="28"/>
        </w:rPr>
      </w:pPr>
      <w:r w:rsidRPr="0055444A">
        <w:rPr>
          <w:b/>
          <w:sz w:val="28"/>
          <w:szCs w:val="28"/>
        </w:rPr>
        <w:lastRenderedPageBreak/>
        <w:t>Типовий навчальний план</w:t>
      </w:r>
    </w:p>
    <w:p w:rsidR="0055444A" w:rsidRPr="0055444A" w:rsidRDefault="0055444A" w:rsidP="0055444A">
      <w:pPr>
        <w:pStyle w:val="a5"/>
        <w:rPr>
          <w:sz w:val="28"/>
          <w:szCs w:val="28"/>
          <w:lang w:val="uk-UA"/>
        </w:rPr>
      </w:pPr>
      <w:r w:rsidRPr="0055444A">
        <w:rPr>
          <w:sz w:val="28"/>
          <w:szCs w:val="28"/>
          <w:lang w:val="uk-UA"/>
        </w:rPr>
        <w:t>підготовки кваліфікованих робітників</w:t>
      </w:r>
    </w:p>
    <w:p w:rsidR="0055444A" w:rsidRDefault="0055444A" w:rsidP="0055444A">
      <w:pPr>
        <w:pStyle w:val="a5"/>
        <w:jc w:val="left"/>
        <w:rPr>
          <w:sz w:val="28"/>
          <w:szCs w:val="28"/>
          <w:lang w:val="uk-UA"/>
        </w:rPr>
      </w:pPr>
    </w:p>
    <w:p w:rsidR="0055444A" w:rsidRPr="0055444A" w:rsidRDefault="0055444A" w:rsidP="0055444A">
      <w:pPr>
        <w:pStyle w:val="a5"/>
        <w:jc w:val="left"/>
        <w:rPr>
          <w:b w:val="0"/>
          <w:sz w:val="28"/>
          <w:szCs w:val="28"/>
          <w:lang w:val="uk-UA"/>
        </w:rPr>
      </w:pPr>
      <w:r w:rsidRPr="0055444A">
        <w:rPr>
          <w:sz w:val="28"/>
          <w:szCs w:val="28"/>
          <w:lang w:val="uk-UA"/>
        </w:rPr>
        <w:t>Професія</w:t>
      </w:r>
      <w:r w:rsidRPr="0055444A">
        <w:rPr>
          <w:b w:val="0"/>
          <w:sz w:val="28"/>
          <w:szCs w:val="28"/>
          <w:lang w:val="uk-UA"/>
        </w:rPr>
        <w:t>: конторський (офісний) службовець (бухгалтерія)</w:t>
      </w:r>
    </w:p>
    <w:p w:rsidR="0055444A" w:rsidRPr="0055444A" w:rsidRDefault="0055444A" w:rsidP="0055444A">
      <w:pPr>
        <w:pStyle w:val="a5"/>
        <w:jc w:val="left"/>
        <w:rPr>
          <w:b w:val="0"/>
          <w:sz w:val="28"/>
          <w:szCs w:val="28"/>
          <w:lang w:val="uk-UA"/>
        </w:rPr>
      </w:pPr>
      <w:r w:rsidRPr="0055444A">
        <w:rPr>
          <w:sz w:val="28"/>
          <w:szCs w:val="28"/>
          <w:lang w:val="uk-UA"/>
        </w:rPr>
        <w:t>Кваліфікація:</w:t>
      </w:r>
      <w:r w:rsidRPr="0055444A">
        <w:rPr>
          <w:b w:val="0"/>
          <w:sz w:val="28"/>
          <w:szCs w:val="28"/>
          <w:lang w:val="uk-UA"/>
        </w:rPr>
        <w:t xml:space="preserve"> конторський (офісний) службовець (бухгалтерія)</w:t>
      </w:r>
    </w:p>
    <w:p w:rsidR="0055444A" w:rsidRPr="0055444A" w:rsidRDefault="0055444A" w:rsidP="0055444A">
      <w:pPr>
        <w:pStyle w:val="a5"/>
        <w:rPr>
          <w:b w:val="0"/>
          <w:sz w:val="28"/>
          <w:szCs w:val="28"/>
          <w:lang w:val="uk-UA"/>
        </w:rPr>
      </w:pPr>
    </w:p>
    <w:p w:rsidR="0055444A" w:rsidRPr="0055444A" w:rsidRDefault="0055444A" w:rsidP="0055444A">
      <w:pPr>
        <w:pStyle w:val="a5"/>
        <w:jc w:val="left"/>
        <w:rPr>
          <w:b w:val="0"/>
          <w:sz w:val="28"/>
          <w:szCs w:val="28"/>
          <w:lang w:val="uk-UA"/>
        </w:rPr>
      </w:pPr>
      <w:r w:rsidRPr="0055444A">
        <w:rPr>
          <w:b w:val="0"/>
          <w:sz w:val="28"/>
          <w:szCs w:val="28"/>
          <w:lang w:val="uk-UA"/>
        </w:rPr>
        <w:t xml:space="preserve">Загальний фонд навчального часу – </w:t>
      </w:r>
      <w:r w:rsidRPr="0055444A">
        <w:rPr>
          <w:sz w:val="28"/>
          <w:szCs w:val="28"/>
          <w:lang w:val="uk-UA"/>
        </w:rPr>
        <w:t>1325</w:t>
      </w:r>
      <w:r w:rsidRPr="0055444A">
        <w:rPr>
          <w:b w:val="0"/>
          <w:sz w:val="28"/>
          <w:szCs w:val="28"/>
          <w:lang w:val="uk-UA"/>
        </w:rPr>
        <w:t xml:space="preserve"> годин </w:t>
      </w:r>
    </w:p>
    <w:p w:rsidR="0055444A" w:rsidRPr="0055444A" w:rsidRDefault="0055444A" w:rsidP="0055444A">
      <w:pPr>
        <w:pStyle w:val="a5"/>
        <w:rPr>
          <w:b w:val="0"/>
          <w:sz w:val="28"/>
          <w:szCs w:val="28"/>
          <w:lang w:val="uk-UA"/>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5406"/>
        <w:gridCol w:w="1394"/>
        <w:gridCol w:w="1983"/>
      </w:tblGrid>
      <w:tr w:rsidR="0055444A" w:rsidRPr="0055444A" w:rsidTr="008E32AB">
        <w:trPr>
          <w:cantSplit/>
        </w:trPr>
        <w:tc>
          <w:tcPr>
            <w:tcW w:w="714" w:type="dxa"/>
            <w:vMerge w:val="restart"/>
          </w:tcPr>
          <w:p w:rsidR="0055444A" w:rsidRPr="0055444A" w:rsidRDefault="0055444A" w:rsidP="008E32AB">
            <w:pPr>
              <w:jc w:val="center"/>
              <w:rPr>
                <w:i/>
                <w:sz w:val="28"/>
                <w:szCs w:val="28"/>
              </w:rPr>
            </w:pPr>
          </w:p>
          <w:p w:rsidR="0055444A" w:rsidRPr="0055444A" w:rsidRDefault="0055444A" w:rsidP="008E32AB">
            <w:pPr>
              <w:jc w:val="center"/>
              <w:rPr>
                <w:sz w:val="28"/>
                <w:szCs w:val="28"/>
              </w:rPr>
            </w:pPr>
            <w:r w:rsidRPr="0055444A">
              <w:rPr>
                <w:sz w:val="28"/>
                <w:szCs w:val="28"/>
              </w:rPr>
              <w:t>№</w:t>
            </w:r>
          </w:p>
          <w:p w:rsidR="0055444A" w:rsidRPr="0055444A" w:rsidRDefault="0055444A" w:rsidP="008E32AB">
            <w:pPr>
              <w:jc w:val="center"/>
              <w:rPr>
                <w:i/>
                <w:sz w:val="28"/>
                <w:szCs w:val="28"/>
              </w:rPr>
            </w:pPr>
            <w:r w:rsidRPr="0055444A">
              <w:rPr>
                <w:sz w:val="28"/>
                <w:szCs w:val="28"/>
              </w:rPr>
              <w:t>з/п</w:t>
            </w:r>
          </w:p>
        </w:tc>
        <w:tc>
          <w:tcPr>
            <w:tcW w:w="5406" w:type="dxa"/>
            <w:vMerge w:val="restart"/>
          </w:tcPr>
          <w:p w:rsidR="0055444A" w:rsidRPr="0055444A" w:rsidRDefault="0055444A" w:rsidP="008E32AB">
            <w:pPr>
              <w:pStyle w:val="6"/>
              <w:rPr>
                <w:b w:val="0"/>
                <w:bCs w:val="0"/>
                <w:i w:val="0"/>
                <w:szCs w:val="28"/>
                <w:lang w:val="uk-UA"/>
              </w:rPr>
            </w:pPr>
          </w:p>
          <w:p w:rsidR="0055444A" w:rsidRPr="0055444A" w:rsidRDefault="0055444A" w:rsidP="008E32AB">
            <w:pPr>
              <w:pStyle w:val="6"/>
              <w:rPr>
                <w:b w:val="0"/>
                <w:i w:val="0"/>
                <w:szCs w:val="28"/>
                <w:lang w:val="uk-UA"/>
              </w:rPr>
            </w:pPr>
            <w:r w:rsidRPr="0055444A">
              <w:rPr>
                <w:b w:val="0"/>
                <w:i w:val="0"/>
                <w:szCs w:val="28"/>
                <w:lang w:val="uk-UA"/>
              </w:rPr>
              <w:t>Навчальні предмети</w:t>
            </w:r>
          </w:p>
        </w:tc>
        <w:tc>
          <w:tcPr>
            <w:tcW w:w="3377" w:type="dxa"/>
            <w:gridSpan w:val="2"/>
          </w:tcPr>
          <w:p w:rsidR="0055444A" w:rsidRPr="0055444A" w:rsidRDefault="0055444A" w:rsidP="008E32AB">
            <w:pPr>
              <w:jc w:val="center"/>
              <w:rPr>
                <w:sz w:val="28"/>
                <w:szCs w:val="28"/>
              </w:rPr>
            </w:pPr>
            <w:r w:rsidRPr="0055444A">
              <w:rPr>
                <w:sz w:val="28"/>
                <w:szCs w:val="28"/>
              </w:rPr>
              <w:t>Кількість годин</w:t>
            </w:r>
          </w:p>
        </w:tc>
      </w:tr>
      <w:tr w:rsidR="0055444A" w:rsidRPr="0055444A" w:rsidTr="008E32AB">
        <w:trPr>
          <w:cantSplit/>
          <w:trHeight w:val="311"/>
        </w:trPr>
        <w:tc>
          <w:tcPr>
            <w:tcW w:w="714" w:type="dxa"/>
            <w:vMerge/>
            <w:vAlign w:val="center"/>
          </w:tcPr>
          <w:p w:rsidR="0055444A" w:rsidRPr="0055444A" w:rsidRDefault="0055444A" w:rsidP="008E32AB">
            <w:pPr>
              <w:rPr>
                <w:i/>
                <w:sz w:val="28"/>
                <w:szCs w:val="28"/>
              </w:rPr>
            </w:pPr>
          </w:p>
        </w:tc>
        <w:tc>
          <w:tcPr>
            <w:tcW w:w="5406" w:type="dxa"/>
            <w:vMerge/>
            <w:vAlign w:val="center"/>
          </w:tcPr>
          <w:p w:rsidR="0055444A" w:rsidRPr="0055444A" w:rsidRDefault="0055444A" w:rsidP="008E32AB">
            <w:pPr>
              <w:rPr>
                <w:bCs/>
                <w:sz w:val="28"/>
                <w:szCs w:val="28"/>
              </w:rPr>
            </w:pPr>
          </w:p>
        </w:tc>
        <w:tc>
          <w:tcPr>
            <w:tcW w:w="1394" w:type="dxa"/>
          </w:tcPr>
          <w:p w:rsidR="0055444A" w:rsidRPr="0055444A" w:rsidRDefault="0055444A" w:rsidP="008E32AB">
            <w:pPr>
              <w:jc w:val="center"/>
              <w:rPr>
                <w:sz w:val="28"/>
                <w:szCs w:val="28"/>
              </w:rPr>
            </w:pPr>
          </w:p>
          <w:p w:rsidR="0055444A" w:rsidRPr="0055444A" w:rsidRDefault="0055444A" w:rsidP="008E32AB">
            <w:pPr>
              <w:jc w:val="center"/>
              <w:rPr>
                <w:sz w:val="28"/>
                <w:szCs w:val="28"/>
              </w:rPr>
            </w:pPr>
            <w:r w:rsidRPr="0055444A">
              <w:rPr>
                <w:sz w:val="28"/>
                <w:szCs w:val="28"/>
              </w:rPr>
              <w:t>усього</w:t>
            </w:r>
          </w:p>
        </w:tc>
        <w:tc>
          <w:tcPr>
            <w:tcW w:w="1983" w:type="dxa"/>
          </w:tcPr>
          <w:p w:rsidR="0055444A" w:rsidRPr="0055444A" w:rsidRDefault="0055444A" w:rsidP="008E32AB">
            <w:pPr>
              <w:jc w:val="center"/>
              <w:rPr>
                <w:sz w:val="28"/>
                <w:szCs w:val="28"/>
              </w:rPr>
            </w:pPr>
            <w:r w:rsidRPr="0055444A">
              <w:rPr>
                <w:sz w:val="28"/>
                <w:szCs w:val="28"/>
              </w:rPr>
              <w:t>з них на лабораторно-практичні роботи</w:t>
            </w:r>
          </w:p>
        </w:tc>
      </w:tr>
      <w:tr w:rsidR="0055444A" w:rsidRPr="0055444A" w:rsidTr="008E32AB">
        <w:tc>
          <w:tcPr>
            <w:tcW w:w="714" w:type="dxa"/>
          </w:tcPr>
          <w:p w:rsidR="0055444A" w:rsidRPr="0055444A" w:rsidRDefault="0055444A" w:rsidP="008E32AB">
            <w:pPr>
              <w:jc w:val="center"/>
              <w:rPr>
                <w:b/>
                <w:sz w:val="28"/>
                <w:szCs w:val="28"/>
              </w:rPr>
            </w:pPr>
            <w:r w:rsidRPr="0055444A">
              <w:rPr>
                <w:b/>
                <w:sz w:val="28"/>
                <w:szCs w:val="28"/>
              </w:rPr>
              <w:t>2.</w:t>
            </w:r>
          </w:p>
        </w:tc>
        <w:tc>
          <w:tcPr>
            <w:tcW w:w="5406" w:type="dxa"/>
          </w:tcPr>
          <w:p w:rsidR="0055444A" w:rsidRPr="0055444A" w:rsidRDefault="0055444A" w:rsidP="008E32AB">
            <w:pPr>
              <w:rPr>
                <w:b/>
                <w:sz w:val="28"/>
                <w:szCs w:val="28"/>
              </w:rPr>
            </w:pPr>
            <w:proofErr w:type="spellStart"/>
            <w:r w:rsidRPr="0055444A">
              <w:rPr>
                <w:b/>
                <w:sz w:val="28"/>
                <w:szCs w:val="28"/>
              </w:rPr>
              <w:t>Загальнопрофесійна</w:t>
            </w:r>
            <w:proofErr w:type="spellEnd"/>
            <w:r w:rsidRPr="0055444A">
              <w:rPr>
                <w:b/>
                <w:sz w:val="28"/>
                <w:szCs w:val="28"/>
              </w:rPr>
              <w:t xml:space="preserve"> підготовка</w:t>
            </w:r>
          </w:p>
        </w:tc>
        <w:tc>
          <w:tcPr>
            <w:tcW w:w="1394" w:type="dxa"/>
          </w:tcPr>
          <w:p w:rsidR="0055444A" w:rsidRPr="0055444A" w:rsidRDefault="0055444A" w:rsidP="008E32AB">
            <w:pPr>
              <w:jc w:val="center"/>
              <w:rPr>
                <w:b/>
                <w:sz w:val="28"/>
                <w:szCs w:val="28"/>
              </w:rPr>
            </w:pPr>
            <w:r w:rsidRPr="0055444A">
              <w:rPr>
                <w:b/>
                <w:sz w:val="28"/>
                <w:szCs w:val="28"/>
              </w:rPr>
              <w:t>57</w:t>
            </w:r>
          </w:p>
        </w:tc>
        <w:tc>
          <w:tcPr>
            <w:tcW w:w="1983" w:type="dxa"/>
          </w:tcPr>
          <w:p w:rsidR="0055444A" w:rsidRPr="0055444A" w:rsidRDefault="0055444A" w:rsidP="008E32AB">
            <w:pPr>
              <w:jc w:val="center"/>
              <w:rPr>
                <w:b/>
                <w:sz w:val="28"/>
                <w:szCs w:val="28"/>
              </w:rPr>
            </w:pPr>
            <w:r w:rsidRPr="0055444A">
              <w:rPr>
                <w:b/>
                <w:sz w:val="28"/>
                <w:szCs w:val="28"/>
              </w:rPr>
              <w:t>6</w:t>
            </w: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2.1</w:t>
            </w:r>
          </w:p>
        </w:tc>
        <w:tc>
          <w:tcPr>
            <w:tcW w:w="5406" w:type="dxa"/>
          </w:tcPr>
          <w:p w:rsidR="0055444A" w:rsidRPr="0055444A" w:rsidRDefault="0055444A" w:rsidP="008E32AB">
            <w:pPr>
              <w:pStyle w:val="ab"/>
              <w:tabs>
                <w:tab w:val="left" w:pos="708"/>
              </w:tabs>
              <w:rPr>
                <w:szCs w:val="28"/>
                <w:lang w:val="uk-UA"/>
              </w:rPr>
            </w:pPr>
            <w:r w:rsidRPr="0055444A">
              <w:rPr>
                <w:szCs w:val="28"/>
                <w:lang w:val="uk-UA"/>
              </w:rPr>
              <w:t>Основи правових знань.</w:t>
            </w:r>
          </w:p>
        </w:tc>
        <w:tc>
          <w:tcPr>
            <w:tcW w:w="1394" w:type="dxa"/>
          </w:tcPr>
          <w:p w:rsidR="0055444A" w:rsidRPr="0055444A" w:rsidRDefault="0055444A" w:rsidP="008E32AB">
            <w:pPr>
              <w:jc w:val="center"/>
              <w:rPr>
                <w:sz w:val="28"/>
                <w:szCs w:val="28"/>
              </w:rPr>
            </w:pPr>
            <w:r w:rsidRPr="0055444A">
              <w:rPr>
                <w:sz w:val="28"/>
                <w:szCs w:val="28"/>
              </w:rPr>
              <w:t>17</w:t>
            </w:r>
          </w:p>
        </w:tc>
        <w:tc>
          <w:tcPr>
            <w:tcW w:w="1983" w:type="dxa"/>
          </w:tcPr>
          <w:p w:rsidR="0055444A" w:rsidRPr="0055444A" w:rsidRDefault="0055444A" w:rsidP="008E32AB">
            <w:pPr>
              <w:jc w:val="center"/>
              <w:rPr>
                <w:sz w:val="28"/>
                <w:szCs w:val="28"/>
              </w:rPr>
            </w:pP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2.2</w:t>
            </w:r>
          </w:p>
        </w:tc>
        <w:tc>
          <w:tcPr>
            <w:tcW w:w="5406" w:type="dxa"/>
          </w:tcPr>
          <w:p w:rsidR="0055444A" w:rsidRPr="0055444A" w:rsidRDefault="0055444A" w:rsidP="008E32AB">
            <w:pPr>
              <w:pStyle w:val="ab"/>
              <w:tabs>
                <w:tab w:val="left" w:pos="708"/>
              </w:tabs>
              <w:rPr>
                <w:szCs w:val="28"/>
                <w:lang w:val="uk-UA"/>
              </w:rPr>
            </w:pPr>
            <w:r w:rsidRPr="0055444A">
              <w:rPr>
                <w:bCs/>
                <w:szCs w:val="28"/>
                <w:lang w:val="uk-UA"/>
              </w:rPr>
              <w:t>Інформаційні технології.</w:t>
            </w:r>
          </w:p>
        </w:tc>
        <w:tc>
          <w:tcPr>
            <w:tcW w:w="1394" w:type="dxa"/>
          </w:tcPr>
          <w:p w:rsidR="0055444A" w:rsidRPr="0055444A" w:rsidRDefault="0055444A" w:rsidP="008E32AB">
            <w:pPr>
              <w:jc w:val="center"/>
              <w:rPr>
                <w:sz w:val="28"/>
                <w:szCs w:val="28"/>
              </w:rPr>
            </w:pPr>
            <w:r w:rsidRPr="0055444A">
              <w:rPr>
                <w:sz w:val="28"/>
                <w:szCs w:val="28"/>
              </w:rPr>
              <w:t>17</w:t>
            </w:r>
          </w:p>
        </w:tc>
        <w:tc>
          <w:tcPr>
            <w:tcW w:w="1983" w:type="dxa"/>
          </w:tcPr>
          <w:p w:rsidR="0055444A" w:rsidRPr="0055444A" w:rsidRDefault="0055444A" w:rsidP="008E32AB">
            <w:pPr>
              <w:jc w:val="center"/>
              <w:rPr>
                <w:sz w:val="28"/>
                <w:szCs w:val="28"/>
              </w:rPr>
            </w:pPr>
            <w:r w:rsidRPr="0055444A">
              <w:rPr>
                <w:sz w:val="28"/>
                <w:szCs w:val="28"/>
              </w:rPr>
              <w:t>6</w:t>
            </w: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2.3</w:t>
            </w:r>
          </w:p>
        </w:tc>
        <w:tc>
          <w:tcPr>
            <w:tcW w:w="5406" w:type="dxa"/>
          </w:tcPr>
          <w:p w:rsidR="0055444A" w:rsidRPr="0055444A" w:rsidRDefault="0055444A" w:rsidP="008E32AB">
            <w:pPr>
              <w:rPr>
                <w:sz w:val="28"/>
                <w:szCs w:val="28"/>
              </w:rPr>
            </w:pPr>
            <w:r w:rsidRPr="0055444A">
              <w:rPr>
                <w:sz w:val="28"/>
                <w:szCs w:val="28"/>
              </w:rPr>
              <w:t>Правила дорожнього руху.</w:t>
            </w:r>
          </w:p>
        </w:tc>
        <w:tc>
          <w:tcPr>
            <w:tcW w:w="1394" w:type="dxa"/>
          </w:tcPr>
          <w:p w:rsidR="0055444A" w:rsidRPr="0055444A" w:rsidRDefault="0055444A" w:rsidP="008E32AB">
            <w:pPr>
              <w:jc w:val="center"/>
              <w:rPr>
                <w:sz w:val="28"/>
                <w:szCs w:val="28"/>
              </w:rPr>
            </w:pPr>
            <w:r w:rsidRPr="0055444A">
              <w:rPr>
                <w:sz w:val="28"/>
                <w:szCs w:val="28"/>
              </w:rPr>
              <w:t>8</w:t>
            </w:r>
          </w:p>
        </w:tc>
        <w:tc>
          <w:tcPr>
            <w:tcW w:w="1983" w:type="dxa"/>
          </w:tcPr>
          <w:p w:rsidR="0055444A" w:rsidRPr="0055444A" w:rsidRDefault="0055444A" w:rsidP="008E32AB">
            <w:pPr>
              <w:jc w:val="center"/>
              <w:rPr>
                <w:sz w:val="28"/>
                <w:szCs w:val="28"/>
              </w:rPr>
            </w:pP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2.4</w:t>
            </w:r>
          </w:p>
        </w:tc>
        <w:tc>
          <w:tcPr>
            <w:tcW w:w="5406" w:type="dxa"/>
          </w:tcPr>
          <w:p w:rsidR="0055444A" w:rsidRPr="0055444A" w:rsidRDefault="0055444A" w:rsidP="008E32AB">
            <w:pPr>
              <w:rPr>
                <w:sz w:val="28"/>
                <w:szCs w:val="28"/>
              </w:rPr>
            </w:pPr>
            <w:r w:rsidRPr="0055444A">
              <w:rPr>
                <w:sz w:val="28"/>
                <w:szCs w:val="28"/>
              </w:rPr>
              <w:t>Резерв часу.</w:t>
            </w:r>
          </w:p>
        </w:tc>
        <w:tc>
          <w:tcPr>
            <w:tcW w:w="1394" w:type="dxa"/>
          </w:tcPr>
          <w:p w:rsidR="0055444A" w:rsidRPr="0055444A" w:rsidRDefault="0055444A" w:rsidP="008E32AB">
            <w:pPr>
              <w:jc w:val="center"/>
              <w:rPr>
                <w:sz w:val="28"/>
                <w:szCs w:val="28"/>
              </w:rPr>
            </w:pPr>
            <w:r w:rsidRPr="0055444A">
              <w:rPr>
                <w:sz w:val="28"/>
                <w:szCs w:val="28"/>
              </w:rPr>
              <w:t>15</w:t>
            </w:r>
          </w:p>
        </w:tc>
        <w:tc>
          <w:tcPr>
            <w:tcW w:w="1983" w:type="dxa"/>
          </w:tcPr>
          <w:p w:rsidR="0055444A" w:rsidRPr="0055444A" w:rsidRDefault="0055444A" w:rsidP="008E32AB">
            <w:pPr>
              <w:jc w:val="center"/>
              <w:rPr>
                <w:sz w:val="28"/>
                <w:szCs w:val="28"/>
              </w:rPr>
            </w:pPr>
          </w:p>
        </w:tc>
      </w:tr>
      <w:tr w:rsidR="0055444A" w:rsidRPr="0055444A" w:rsidTr="008E32AB">
        <w:tc>
          <w:tcPr>
            <w:tcW w:w="714" w:type="dxa"/>
          </w:tcPr>
          <w:p w:rsidR="0055444A" w:rsidRPr="0055444A" w:rsidRDefault="0055444A" w:rsidP="008E32AB">
            <w:pPr>
              <w:jc w:val="center"/>
              <w:rPr>
                <w:b/>
                <w:sz w:val="28"/>
                <w:szCs w:val="28"/>
              </w:rPr>
            </w:pPr>
            <w:r w:rsidRPr="0055444A">
              <w:rPr>
                <w:b/>
                <w:sz w:val="28"/>
                <w:szCs w:val="28"/>
              </w:rPr>
              <w:t>3.</w:t>
            </w:r>
          </w:p>
        </w:tc>
        <w:tc>
          <w:tcPr>
            <w:tcW w:w="5406" w:type="dxa"/>
          </w:tcPr>
          <w:p w:rsidR="0055444A" w:rsidRPr="0055444A" w:rsidRDefault="0055444A" w:rsidP="008E32AB">
            <w:pPr>
              <w:rPr>
                <w:b/>
                <w:sz w:val="28"/>
                <w:szCs w:val="28"/>
              </w:rPr>
            </w:pPr>
            <w:r w:rsidRPr="0055444A">
              <w:rPr>
                <w:b/>
                <w:sz w:val="28"/>
                <w:szCs w:val="28"/>
              </w:rPr>
              <w:t>Професійно-теоретична підготовка</w:t>
            </w:r>
          </w:p>
        </w:tc>
        <w:tc>
          <w:tcPr>
            <w:tcW w:w="1394" w:type="dxa"/>
          </w:tcPr>
          <w:p w:rsidR="0055444A" w:rsidRPr="0055444A" w:rsidRDefault="0055444A" w:rsidP="008E32AB">
            <w:pPr>
              <w:jc w:val="center"/>
              <w:rPr>
                <w:b/>
                <w:sz w:val="28"/>
                <w:szCs w:val="28"/>
              </w:rPr>
            </w:pPr>
            <w:r w:rsidRPr="0055444A">
              <w:rPr>
                <w:b/>
                <w:sz w:val="28"/>
                <w:szCs w:val="28"/>
              </w:rPr>
              <w:t>480</w:t>
            </w:r>
          </w:p>
        </w:tc>
        <w:tc>
          <w:tcPr>
            <w:tcW w:w="1983" w:type="dxa"/>
          </w:tcPr>
          <w:p w:rsidR="0055444A" w:rsidRPr="0055444A" w:rsidRDefault="0055444A" w:rsidP="008E32AB">
            <w:pPr>
              <w:jc w:val="center"/>
              <w:rPr>
                <w:b/>
                <w:sz w:val="28"/>
                <w:szCs w:val="28"/>
              </w:rPr>
            </w:pPr>
            <w:r w:rsidRPr="0055444A">
              <w:rPr>
                <w:b/>
                <w:sz w:val="28"/>
                <w:szCs w:val="28"/>
              </w:rPr>
              <w:t>52</w:t>
            </w: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3.1</w:t>
            </w:r>
          </w:p>
        </w:tc>
        <w:tc>
          <w:tcPr>
            <w:tcW w:w="5406" w:type="dxa"/>
          </w:tcPr>
          <w:p w:rsidR="0055444A" w:rsidRPr="0055444A" w:rsidRDefault="0055444A" w:rsidP="008E32AB">
            <w:pPr>
              <w:pStyle w:val="ab"/>
              <w:tabs>
                <w:tab w:val="left" w:pos="708"/>
              </w:tabs>
              <w:jc w:val="both"/>
              <w:rPr>
                <w:szCs w:val="28"/>
                <w:lang w:val="uk-UA"/>
              </w:rPr>
            </w:pPr>
            <w:r w:rsidRPr="0055444A">
              <w:rPr>
                <w:szCs w:val="28"/>
                <w:lang w:val="uk-UA"/>
              </w:rPr>
              <w:t>Бухгалтерський облік.</w:t>
            </w:r>
          </w:p>
        </w:tc>
        <w:tc>
          <w:tcPr>
            <w:tcW w:w="1394" w:type="dxa"/>
          </w:tcPr>
          <w:p w:rsidR="0055444A" w:rsidRPr="0055444A" w:rsidRDefault="0055444A" w:rsidP="008E32AB">
            <w:pPr>
              <w:jc w:val="center"/>
              <w:rPr>
                <w:sz w:val="28"/>
                <w:szCs w:val="28"/>
              </w:rPr>
            </w:pPr>
            <w:r w:rsidRPr="0055444A">
              <w:rPr>
                <w:sz w:val="28"/>
                <w:szCs w:val="28"/>
              </w:rPr>
              <w:t>182</w:t>
            </w:r>
          </w:p>
        </w:tc>
        <w:tc>
          <w:tcPr>
            <w:tcW w:w="1983" w:type="dxa"/>
          </w:tcPr>
          <w:p w:rsidR="0055444A" w:rsidRPr="0055444A" w:rsidRDefault="0055444A" w:rsidP="008E32AB">
            <w:pPr>
              <w:jc w:val="center"/>
              <w:rPr>
                <w:sz w:val="28"/>
                <w:szCs w:val="28"/>
              </w:rPr>
            </w:pPr>
            <w:r w:rsidRPr="0055444A">
              <w:rPr>
                <w:sz w:val="28"/>
                <w:szCs w:val="28"/>
              </w:rPr>
              <w:t>14</w:t>
            </w: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3.2</w:t>
            </w:r>
          </w:p>
        </w:tc>
        <w:tc>
          <w:tcPr>
            <w:tcW w:w="5406" w:type="dxa"/>
          </w:tcPr>
          <w:p w:rsidR="0055444A" w:rsidRPr="0055444A" w:rsidRDefault="0055444A" w:rsidP="008E32AB">
            <w:pPr>
              <w:rPr>
                <w:sz w:val="28"/>
                <w:szCs w:val="28"/>
              </w:rPr>
            </w:pPr>
            <w:r w:rsidRPr="0055444A">
              <w:rPr>
                <w:sz w:val="28"/>
                <w:szCs w:val="28"/>
              </w:rPr>
              <w:t>Основи економічного аналізу.</w:t>
            </w:r>
          </w:p>
        </w:tc>
        <w:tc>
          <w:tcPr>
            <w:tcW w:w="1394" w:type="dxa"/>
          </w:tcPr>
          <w:p w:rsidR="0055444A" w:rsidRPr="0055444A" w:rsidRDefault="0055444A" w:rsidP="008E32AB">
            <w:pPr>
              <w:jc w:val="center"/>
              <w:rPr>
                <w:sz w:val="28"/>
                <w:szCs w:val="28"/>
              </w:rPr>
            </w:pPr>
            <w:r w:rsidRPr="0055444A">
              <w:rPr>
                <w:sz w:val="28"/>
                <w:szCs w:val="28"/>
              </w:rPr>
              <w:t>62</w:t>
            </w:r>
          </w:p>
        </w:tc>
        <w:tc>
          <w:tcPr>
            <w:tcW w:w="1983" w:type="dxa"/>
          </w:tcPr>
          <w:p w:rsidR="0055444A" w:rsidRPr="0055444A" w:rsidRDefault="0055444A" w:rsidP="008E32AB">
            <w:pPr>
              <w:jc w:val="center"/>
              <w:rPr>
                <w:sz w:val="28"/>
                <w:szCs w:val="28"/>
              </w:rPr>
            </w:pPr>
            <w:r w:rsidRPr="0055444A">
              <w:rPr>
                <w:sz w:val="28"/>
                <w:szCs w:val="28"/>
              </w:rPr>
              <w:t>10</w:t>
            </w: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3.3</w:t>
            </w:r>
          </w:p>
        </w:tc>
        <w:tc>
          <w:tcPr>
            <w:tcW w:w="5406" w:type="dxa"/>
          </w:tcPr>
          <w:p w:rsidR="0055444A" w:rsidRPr="0055444A" w:rsidRDefault="0055444A" w:rsidP="008E32AB">
            <w:pPr>
              <w:rPr>
                <w:sz w:val="28"/>
                <w:szCs w:val="28"/>
              </w:rPr>
            </w:pPr>
            <w:r w:rsidRPr="0055444A">
              <w:rPr>
                <w:sz w:val="28"/>
                <w:szCs w:val="28"/>
              </w:rPr>
              <w:t xml:space="preserve">Економіка підприємства та основи підприємницької діяльності. </w:t>
            </w:r>
          </w:p>
        </w:tc>
        <w:tc>
          <w:tcPr>
            <w:tcW w:w="1394" w:type="dxa"/>
          </w:tcPr>
          <w:p w:rsidR="0055444A" w:rsidRPr="0055444A" w:rsidRDefault="0055444A" w:rsidP="008E32AB">
            <w:pPr>
              <w:jc w:val="center"/>
              <w:rPr>
                <w:sz w:val="28"/>
                <w:szCs w:val="28"/>
              </w:rPr>
            </w:pPr>
            <w:r w:rsidRPr="0055444A">
              <w:rPr>
                <w:sz w:val="28"/>
                <w:szCs w:val="28"/>
              </w:rPr>
              <w:t>86</w:t>
            </w:r>
          </w:p>
        </w:tc>
        <w:tc>
          <w:tcPr>
            <w:tcW w:w="1983" w:type="dxa"/>
          </w:tcPr>
          <w:p w:rsidR="0055444A" w:rsidRPr="0055444A" w:rsidRDefault="0055444A" w:rsidP="008E32AB">
            <w:pPr>
              <w:jc w:val="center"/>
              <w:rPr>
                <w:sz w:val="28"/>
                <w:szCs w:val="28"/>
              </w:rPr>
            </w:pPr>
            <w:r w:rsidRPr="0055444A">
              <w:rPr>
                <w:sz w:val="28"/>
                <w:szCs w:val="28"/>
              </w:rPr>
              <w:t>14</w:t>
            </w: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3.4</w:t>
            </w:r>
          </w:p>
        </w:tc>
        <w:tc>
          <w:tcPr>
            <w:tcW w:w="5406" w:type="dxa"/>
          </w:tcPr>
          <w:p w:rsidR="0055444A" w:rsidRPr="0055444A" w:rsidRDefault="0055444A" w:rsidP="008E32AB">
            <w:pPr>
              <w:rPr>
                <w:sz w:val="28"/>
                <w:szCs w:val="28"/>
              </w:rPr>
            </w:pPr>
            <w:r w:rsidRPr="0055444A">
              <w:rPr>
                <w:sz w:val="28"/>
                <w:szCs w:val="28"/>
              </w:rPr>
              <w:t>Діловодство та управлінська документація.</w:t>
            </w:r>
          </w:p>
        </w:tc>
        <w:tc>
          <w:tcPr>
            <w:tcW w:w="1394" w:type="dxa"/>
          </w:tcPr>
          <w:p w:rsidR="0055444A" w:rsidRPr="0055444A" w:rsidRDefault="0055444A" w:rsidP="008E32AB">
            <w:pPr>
              <w:jc w:val="center"/>
              <w:rPr>
                <w:sz w:val="28"/>
                <w:szCs w:val="28"/>
              </w:rPr>
            </w:pPr>
            <w:r w:rsidRPr="0055444A">
              <w:rPr>
                <w:sz w:val="28"/>
                <w:szCs w:val="28"/>
              </w:rPr>
              <w:t>40</w:t>
            </w:r>
          </w:p>
        </w:tc>
        <w:tc>
          <w:tcPr>
            <w:tcW w:w="1983" w:type="dxa"/>
          </w:tcPr>
          <w:p w:rsidR="0055444A" w:rsidRPr="0055444A" w:rsidRDefault="0055444A" w:rsidP="008E32AB">
            <w:pPr>
              <w:jc w:val="center"/>
              <w:rPr>
                <w:sz w:val="28"/>
                <w:szCs w:val="28"/>
              </w:rPr>
            </w:pP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3.5</w:t>
            </w:r>
          </w:p>
        </w:tc>
        <w:tc>
          <w:tcPr>
            <w:tcW w:w="5406" w:type="dxa"/>
          </w:tcPr>
          <w:p w:rsidR="0055444A" w:rsidRPr="0055444A" w:rsidRDefault="0055444A" w:rsidP="008E32AB">
            <w:pPr>
              <w:rPr>
                <w:sz w:val="28"/>
                <w:szCs w:val="28"/>
              </w:rPr>
            </w:pPr>
            <w:r w:rsidRPr="0055444A">
              <w:rPr>
                <w:sz w:val="28"/>
                <w:szCs w:val="28"/>
              </w:rPr>
              <w:t>Комп’ютеризація облікової інформації.</w:t>
            </w:r>
          </w:p>
        </w:tc>
        <w:tc>
          <w:tcPr>
            <w:tcW w:w="1394" w:type="dxa"/>
          </w:tcPr>
          <w:p w:rsidR="0055444A" w:rsidRPr="0055444A" w:rsidRDefault="0055444A" w:rsidP="008E32AB">
            <w:pPr>
              <w:jc w:val="center"/>
              <w:rPr>
                <w:sz w:val="28"/>
                <w:szCs w:val="28"/>
              </w:rPr>
            </w:pPr>
            <w:r w:rsidRPr="0055444A">
              <w:rPr>
                <w:sz w:val="28"/>
                <w:szCs w:val="28"/>
              </w:rPr>
              <w:t>80</w:t>
            </w:r>
          </w:p>
        </w:tc>
        <w:tc>
          <w:tcPr>
            <w:tcW w:w="1983" w:type="dxa"/>
          </w:tcPr>
          <w:p w:rsidR="0055444A" w:rsidRPr="0055444A" w:rsidRDefault="0055444A" w:rsidP="008E32AB">
            <w:pPr>
              <w:jc w:val="center"/>
              <w:rPr>
                <w:sz w:val="28"/>
                <w:szCs w:val="28"/>
              </w:rPr>
            </w:pPr>
            <w:r w:rsidRPr="0055444A">
              <w:rPr>
                <w:sz w:val="28"/>
                <w:szCs w:val="28"/>
              </w:rPr>
              <w:t>14</w:t>
            </w: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3.6</w:t>
            </w:r>
          </w:p>
        </w:tc>
        <w:tc>
          <w:tcPr>
            <w:tcW w:w="5406" w:type="dxa"/>
          </w:tcPr>
          <w:p w:rsidR="0055444A" w:rsidRPr="0055444A" w:rsidRDefault="0055444A" w:rsidP="008E32AB">
            <w:pPr>
              <w:pStyle w:val="ab"/>
              <w:tabs>
                <w:tab w:val="left" w:pos="708"/>
              </w:tabs>
              <w:rPr>
                <w:bCs/>
                <w:szCs w:val="28"/>
                <w:lang w:val="uk-UA"/>
              </w:rPr>
            </w:pPr>
            <w:r w:rsidRPr="0055444A">
              <w:rPr>
                <w:szCs w:val="28"/>
                <w:lang w:val="uk-UA"/>
              </w:rPr>
              <w:t>Охорона праці.</w:t>
            </w:r>
          </w:p>
        </w:tc>
        <w:tc>
          <w:tcPr>
            <w:tcW w:w="1394" w:type="dxa"/>
          </w:tcPr>
          <w:p w:rsidR="0055444A" w:rsidRPr="0055444A" w:rsidRDefault="0055444A" w:rsidP="008E32AB">
            <w:pPr>
              <w:jc w:val="center"/>
              <w:rPr>
                <w:sz w:val="28"/>
                <w:szCs w:val="28"/>
              </w:rPr>
            </w:pPr>
            <w:r w:rsidRPr="0055444A">
              <w:rPr>
                <w:sz w:val="28"/>
                <w:szCs w:val="28"/>
              </w:rPr>
              <w:t>30</w:t>
            </w:r>
          </w:p>
        </w:tc>
        <w:tc>
          <w:tcPr>
            <w:tcW w:w="1983" w:type="dxa"/>
          </w:tcPr>
          <w:p w:rsidR="0055444A" w:rsidRPr="0055444A" w:rsidRDefault="0055444A" w:rsidP="008E32AB">
            <w:pPr>
              <w:jc w:val="center"/>
              <w:rPr>
                <w:sz w:val="28"/>
                <w:szCs w:val="28"/>
              </w:rPr>
            </w:pPr>
          </w:p>
        </w:tc>
      </w:tr>
      <w:tr w:rsidR="0055444A" w:rsidRPr="0055444A" w:rsidTr="008E32AB">
        <w:tc>
          <w:tcPr>
            <w:tcW w:w="714" w:type="dxa"/>
          </w:tcPr>
          <w:p w:rsidR="0055444A" w:rsidRPr="0055444A" w:rsidRDefault="0055444A" w:rsidP="008E32AB">
            <w:pPr>
              <w:jc w:val="center"/>
              <w:rPr>
                <w:b/>
                <w:sz w:val="28"/>
                <w:szCs w:val="28"/>
              </w:rPr>
            </w:pPr>
            <w:r w:rsidRPr="0055444A">
              <w:rPr>
                <w:b/>
                <w:sz w:val="28"/>
                <w:szCs w:val="28"/>
              </w:rPr>
              <w:t xml:space="preserve">4. </w:t>
            </w:r>
          </w:p>
        </w:tc>
        <w:tc>
          <w:tcPr>
            <w:tcW w:w="5406" w:type="dxa"/>
          </w:tcPr>
          <w:p w:rsidR="0055444A" w:rsidRPr="0055444A" w:rsidRDefault="0055444A" w:rsidP="008E32AB">
            <w:pPr>
              <w:rPr>
                <w:b/>
                <w:sz w:val="28"/>
                <w:szCs w:val="28"/>
              </w:rPr>
            </w:pPr>
            <w:r w:rsidRPr="0055444A">
              <w:rPr>
                <w:b/>
                <w:sz w:val="28"/>
                <w:szCs w:val="28"/>
              </w:rPr>
              <w:t>Професійно-практична підготовка</w:t>
            </w:r>
          </w:p>
        </w:tc>
        <w:tc>
          <w:tcPr>
            <w:tcW w:w="1394" w:type="dxa"/>
          </w:tcPr>
          <w:p w:rsidR="0055444A" w:rsidRPr="0055444A" w:rsidRDefault="0055444A" w:rsidP="008E32AB">
            <w:pPr>
              <w:jc w:val="center"/>
              <w:rPr>
                <w:b/>
                <w:sz w:val="28"/>
                <w:szCs w:val="28"/>
              </w:rPr>
            </w:pPr>
            <w:r w:rsidRPr="0055444A">
              <w:rPr>
                <w:b/>
                <w:sz w:val="28"/>
                <w:szCs w:val="28"/>
              </w:rPr>
              <w:t>761</w:t>
            </w:r>
          </w:p>
        </w:tc>
        <w:tc>
          <w:tcPr>
            <w:tcW w:w="1983" w:type="dxa"/>
          </w:tcPr>
          <w:p w:rsidR="0055444A" w:rsidRPr="0055444A" w:rsidRDefault="0055444A" w:rsidP="008E32AB">
            <w:pPr>
              <w:jc w:val="center"/>
              <w:rPr>
                <w:b/>
                <w:sz w:val="28"/>
                <w:szCs w:val="28"/>
              </w:rPr>
            </w:pP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4.1</w:t>
            </w:r>
          </w:p>
        </w:tc>
        <w:tc>
          <w:tcPr>
            <w:tcW w:w="5406" w:type="dxa"/>
          </w:tcPr>
          <w:p w:rsidR="0055444A" w:rsidRPr="0055444A" w:rsidRDefault="0055444A" w:rsidP="008E32AB">
            <w:pPr>
              <w:pStyle w:val="2"/>
              <w:jc w:val="left"/>
              <w:rPr>
                <w:b w:val="0"/>
                <w:sz w:val="28"/>
                <w:szCs w:val="28"/>
                <w:lang w:val="uk-UA"/>
              </w:rPr>
            </w:pPr>
            <w:r w:rsidRPr="0055444A">
              <w:rPr>
                <w:b w:val="0"/>
                <w:sz w:val="28"/>
                <w:szCs w:val="28"/>
                <w:lang w:val="uk-UA"/>
              </w:rPr>
              <w:t>Виробниче навчання.</w:t>
            </w:r>
          </w:p>
        </w:tc>
        <w:tc>
          <w:tcPr>
            <w:tcW w:w="1394" w:type="dxa"/>
          </w:tcPr>
          <w:p w:rsidR="0055444A" w:rsidRPr="0055444A" w:rsidRDefault="0055444A" w:rsidP="008E32AB">
            <w:pPr>
              <w:jc w:val="center"/>
              <w:rPr>
                <w:sz w:val="28"/>
                <w:szCs w:val="28"/>
              </w:rPr>
            </w:pPr>
            <w:r w:rsidRPr="0055444A">
              <w:rPr>
                <w:sz w:val="28"/>
                <w:szCs w:val="28"/>
              </w:rPr>
              <w:t>348</w:t>
            </w:r>
          </w:p>
        </w:tc>
        <w:tc>
          <w:tcPr>
            <w:tcW w:w="1983" w:type="dxa"/>
          </w:tcPr>
          <w:p w:rsidR="0055444A" w:rsidRPr="0055444A" w:rsidRDefault="0055444A" w:rsidP="008E32AB">
            <w:pPr>
              <w:jc w:val="center"/>
              <w:rPr>
                <w:sz w:val="28"/>
                <w:szCs w:val="28"/>
              </w:rPr>
            </w:pPr>
          </w:p>
        </w:tc>
      </w:tr>
      <w:tr w:rsidR="0055444A" w:rsidRPr="0055444A" w:rsidTr="008E32AB">
        <w:tc>
          <w:tcPr>
            <w:tcW w:w="714" w:type="dxa"/>
          </w:tcPr>
          <w:p w:rsidR="0055444A" w:rsidRPr="0055444A" w:rsidRDefault="0055444A" w:rsidP="008E32AB">
            <w:pPr>
              <w:jc w:val="center"/>
              <w:rPr>
                <w:sz w:val="28"/>
                <w:szCs w:val="28"/>
              </w:rPr>
            </w:pPr>
            <w:r w:rsidRPr="0055444A">
              <w:rPr>
                <w:sz w:val="28"/>
                <w:szCs w:val="28"/>
              </w:rPr>
              <w:t>4.2</w:t>
            </w:r>
          </w:p>
        </w:tc>
        <w:tc>
          <w:tcPr>
            <w:tcW w:w="5406" w:type="dxa"/>
          </w:tcPr>
          <w:p w:rsidR="0055444A" w:rsidRPr="0055444A" w:rsidRDefault="0055444A" w:rsidP="008E32AB">
            <w:pPr>
              <w:pStyle w:val="2"/>
              <w:jc w:val="left"/>
              <w:rPr>
                <w:b w:val="0"/>
                <w:sz w:val="28"/>
                <w:szCs w:val="28"/>
                <w:lang w:val="uk-UA"/>
              </w:rPr>
            </w:pPr>
            <w:r w:rsidRPr="0055444A">
              <w:rPr>
                <w:b w:val="0"/>
                <w:sz w:val="28"/>
                <w:szCs w:val="28"/>
                <w:lang w:val="uk-UA"/>
              </w:rPr>
              <w:t>Виробнича практика.</w:t>
            </w:r>
          </w:p>
        </w:tc>
        <w:tc>
          <w:tcPr>
            <w:tcW w:w="1394" w:type="dxa"/>
          </w:tcPr>
          <w:p w:rsidR="0055444A" w:rsidRPr="0055444A" w:rsidRDefault="0055444A" w:rsidP="008E32AB">
            <w:pPr>
              <w:jc w:val="center"/>
              <w:rPr>
                <w:sz w:val="28"/>
                <w:szCs w:val="28"/>
              </w:rPr>
            </w:pPr>
            <w:r w:rsidRPr="0055444A">
              <w:rPr>
                <w:sz w:val="28"/>
                <w:szCs w:val="28"/>
              </w:rPr>
              <w:t>413</w:t>
            </w:r>
          </w:p>
        </w:tc>
        <w:tc>
          <w:tcPr>
            <w:tcW w:w="1983" w:type="dxa"/>
          </w:tcPr>
          <w:p w:rsidR="0055444A" w:rsidRPr="0055444A" w:rsidRDefault="0055444A" w:rsidP="008E32AB">
            <w:pPr>
              <w:jc w:val="center"/>
              <w:rPr>
                <w:sz w:val="28"/>
                <w:szCs w:val="28"/>
              </w:rPr>
            </w:pPr>
          </w:p>
        </w:tc>
      </w:tr>
      <w:tr w:rsidR="0055444A" w:rsidRPr="0055444A" w:rsidTr="008E32AB">
        <w:tc>
          <w:tcPr>
            <w:tcW w:w="714" w:type="dxa"/>
          </w:tcPr>
          <w:p w:rsidR="0055444A" w:rsidRPr="0055444A" w:rsidRDefault="0055444A" w:rsidP="008E32AB">
            <w:pPr>
              <w:jc w:val="center"/>
              <w:rPr>
                <w:b/>
                <w:sz w:val="28"/>
                <w:szCs w:val="28"/>
              </w:rPr>
            </w:pPr>
            <w:r w:rsidRPr="0055444A">
              <w:rPr>
                <w:b/>
                <w:sz w:val="28"/>
                <w:szCs w:val="28"/>
              </w:rPr>
              <w:t>5.</w:t>
            </w:r>
          </w:p>
        </w:tc>
        <w:tc>
          <w:tcPr>
            <w:tcW w:w="5406" w:type="dxa"/>
          </w:tcPr>
          <w:p w:rsidR="0055444A" w:rsidRPr="0055444A" w:rsidRDefault="0055444A" w:rsidP="008E32AB">
            <w:pPr>
              <w:pStyle w:val="1"/>
              <w:jc w:val="left"/>
              <w:rPr>
                <w:sz w:val="28"/>
                <w:szCs w:val="28"/>
                <w:lang w:val="uk-UA"/>
              </w:rPr>
            </w:pPr>
            <w:r w:rsidRPr="0055444A">
              <w:rPr>
                <w:sz w:val="28"/>
                <w:szCs w:val="28"/>
                <w:lang w:val="uk-UA"/>
              </w:rPr>
              <w:t>Консультації</w:t>
            </w:r>
          </w:p>
        </w:tc>
        <w:tc>
          <w:tcPr>
            <w:tcW w:w="1394" w:type="dxa"/>
          </w:tcPr>
          <w:p w:rsidR="0055444A" w:rsidRPr="0055444A" w:rsidRDefault="0055444A" w:rsidP="008E32AB">
            <w:pPr>
              <w:jc w:val="center"/>
              <w:rPr>
                <w:b/>
                <w:sz w:val="28"/>
                <w:szCs w:val="28"/>
              </w:rPr>
            </w:pPr>
            <w:r w:rsidRPr="0055444A">
              <w:rPr>
                <w:b/>
                <w:sz w:val="28"/>
                <w:szCs w:val="28"/>
              </w:rPr>
              <w:t>20</w:t>
            </w:r>
          </w:p>
        </w:tc>
        <w:tc>
          <w:tcPr>
            <w:tcW w:w="1983" w:type="dxa"/>
          </w:tcPr>
          <w:p w:rsidR="0055444A" w:rsidRPr="0055444A" w:rsidRDefault="0055444A" w:rsidP="008E32AB">
            <w:pPr>
              <w:jc w:val="center"/>
              <w:rPr>
                <w:b/>
                <w:sz w:val="28"/>
                <w:szCs w:val="28"/>
              </w:rPr>
            </w:pPr>
          </w:p>
        </w:tc>
      </w:tr>
      <w:tr w:rsidR="0055444A" w:rsidRPr="0055444A" w:rsidTr="008E32AB">
        <w:tc>
          <w:tcPr>
            <w:tcW w:w="709" w:type="dxa"/>
          </w:tcPr>
          <w:p w:rsidR="0055444A" w:rsidRPr="0055444A" w:rsidRDefault="0055444A" w:rsidP="008E32AB">
            <w:pPr>
              <w:jc w:val="center"/>
              <w:rPr>
                <w:b/>
                <w:sz w:val="28"/>
                <w:szCs w:val="28"/>
              </w:rPr>
            </w:pPr>
            <w:r w:rsidRPr="0055444A">
              <w:rPr>
                <w:b/>
                <w:sz w:val="28"/>
                <w:szCs w:val="28"/>
              </w:rPr>
              <w:t>6.</w:t>
            </w:r>
          </w:p>
        </w:tc>
        <w:tc>
          <w:tcPr>
            <w:tcW w:w="5406" w:type="dxa"/>
          </w:tcPr>
          <w:p w:rsidR="0055444A" w:rsidRPr="0055444A" w:rsidRDefault="0055444A" w:rsidP="008E32AB">
            <w:pPr>
              <w:pStyle w:val="1"/>
              <w:jc w:val="left"/>
              <w:rPr>
                <w:sz w:val="28"/>
                <w:szCs w:val="28"/>
                <w:lang w:val="uk-UA"/>
              </w:rPr>
            </w:pPr>
            <w:r w:rsidRPr="0055444A">
              <w:rPr>
                <w:sz w:val="28"/>
                <w:szCs w:val="28"/>
                <w:lang w:val="uk-UA"/>
              </w:rPr>
              <w:t xml:space="preserve">Державна кваліфікаційна атестація </w:t>
            </w:r>
            <w:bookmarkStart w:id="0" w:name="_GoBack"/>
            <w:bookmarkEnd w:id="0"/>
          </w:p>
        </w:tc>
        <w:tc>
          <w:tcPr>
            <w:tcW w:w="1394" w:type="dxa"/>
          </w:tcPr>
          <w:p w:rsidR="0055444A" w:rsidRPr="0055444A" w:rsidRDefault="0055444A" w:rsidP="008E32AB">
            <w:pPr>
              <w:jc w:val="center"/>
              <w:rPr>
                <w:b/>
                <w:sz w:val="28"/>
                <w:szCs w:val="28"/>
              </w:rPr>
            </w:pPr>
            <w:r w:rsidRPr="0055444A">
              <w:rPr>
                <w:b/>
                <w:sz w:val="28"/>
                <w:szCs w:val="28"/>
              </w:rPr>
              <w:t>7</w:t>
            </w:r>
          </w:p>
        </w:tc>
        <w:tc>
          <w:tcPr>
            <w:tcW w:w="1983" w:type="dxa"/>
          </w:tcPr>
          <w:p w:rsidR="0055444A" w:rsidRPr="0055444A" w:rsidRDefault="0055444A" w:rsidP="008E32AB">
            <w:pPr>
              <w:jc w:val="center"/>
              <w:rPr>
                <w:b/>
                <w:sz w:val="28"/>
                <w:szCs w:val="28"/>
              </w:rPr>
            </w:pPr>
          </w:p>
        </w:tc>
      </w:tr>
      <w:tr w:rsidR="0055444A" w:rsidRPr="0055444A" w:rsidTr="008E32AB">
        <w:tc>
          <w:tcPr>
            <w:tcW w:w="709" w:type="dxa"/>
          </w:tcPr>
          <w:p w:rsidR="0055444A" w:rsidRPr="0055444A" w:rsidRDefault="0055444A" w:rsidP="008E32AB">
            <w:pPr>
              <w:jc w:val="center"/>
              <w:rPr>
                <w:b/>
                <w:sz w:val="28"/>
                <w:szCs w:val="28"/>
              </w:rPr>
            </w:pPr>
            <w:r w:rsidRPr="0055444A">
              <w:rPr>
                <w:b/>
                <w:sz w:val="28"/>
                <w:szCs w:val="28"/>
              </w:rPr>
              <w:t>7.</w:t>
            </w:r>
          </w:p>
        </w:tc>
        <w:tc>
          <w:tcPr>
            <w:tcW w:w="5406" w:type="dxa"/>
          </w:tcPr>
          <w:p w:rsidR="0055444A" w:rsidRPr="0055444A" w:rsidRDefault="0055444A" w:rsidP="008E32AB">
            <w:pPr>
              <w:pStyle w:val="1"/>
              <w:jc w:val="left"/>
              <w:rPr>
                <w:sz w:val="28"/>
                <w:szCs w:val="28"/>
                <w:lang w:val="uk-UA"/>
              </w:rPr>
            </w:pPr>
            <w:r w:rsidRPr="0055444A">
              <w:rPr>
                <w:sz w:val="28"/>
                <w:szCs w:val="28"/>
                <w:lang w:val="uk-UA"/>
              </w:rPr>
              <w:t xml:space="preserve">Загальний обсяг навчального часу </w:t>
            </w:r>
          </w:p>
          <w:p w:rsidR="0055444A" w:rsidRPr="0055444A" w:rsidRDefault="0055444A" w:rsidP="008E32AB">
            <w:pPr>
              <w:pStyle w:val="1"/>
              <w:jc w:val="left"/>
              <w:rPr>
                <w:sz w:val="28"/>
                <w:szCs w:val="28"/>
                <w:lang w:val="uk-UA"/>
              </w:rPr>
            </w:pPr>
            <w:r w:rsidRPr="0055444A">
              <w:rPr>
                <w:sz w:val="28"/>
                <w:szCs w:val="28"/>
                <w:lang w:val="uk-UA"/>
              </w:rPr>
              <w:t>(без п. 5):</w:t>
            </w:r>
          </w:p>
        </w:tc>
        <w:tc>
          <w:tcPr>
            <w:tcW w:w="1394" w:type="dxa"/>
          </w:tcPr>
          <w:p w:rsidR="0055444A" w:rsidRPr="0055444A" w:rsidRDefault="0055444A" w:rsidP="008E32AB">
            <w:pPr>
              <w:jc w:val="center"/>
              <w:rPr>
                <w:b/>
                <w:sz w:val="28"/>
                <w:szCs w:val="28"/>
              </w:rPr>
            </w:pPr>
            <w:r w:rsidRPr="0055444A">
              <w:rPr>
                <w:b/>
                <w:sz w:val="28"/>
                <w:szCs w:val="28"/>
              </w:rPr>
              <w:t>1305</w:t>
            </w:r>
          </w:p>
        </w:tc>
        <w:tc>
          <w:tcPr>
            <w:tcW w:w="1983" w:type="dxa"/>
          </w:tcPr>
          <w:p w:rsidR="0055444A" w:rsidRPr="0055444A" w:rsidRDefault="0055444A" w:rsidP="008E32AB">
            <w:pPr>
              <w:jc w:val="center"/>
              <w:rPr>
                <w:b/>
                <w:sz w:val="28"/>
                <w:szCs w:val="28"/>
              </w:rPr>
            </w:pPr>
            <w:r w:rsidRPr="0055444A">
              <w:rPr>
                <w:b/>
                <w:sz w:val="28"/>
                <w:szCs w:val="28"/>
              </w:rPr>
              <w:t>58</w:t>
            </w:r>
          </w:p>
        </w:tc>
      </w:tr>
    </w:tbl>
    <w:p w:rsidR="00AA7540" w:rsidRPr="0055444A" w:rsidRDefault="00AA7540" w:rsidP="0055444A">
      <w:pPr>
        <w:ind w:firstLine="720"/>
        <w:jc w:val="both"/>
        <w:rPr>
          <w:sz w:val="28"/>
          <w:szCs w:val="28"/>
        </w:rPr>
      </w:pPr>
    </w:p>
    <w:sectPr w:rsidR="00AA7540" w:rsidRPr="0055444A" w:rsidSect="004200F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38FD"/>
    <w:multiLevelType w:val="hybridMultilevel"/>
    <w:tmpl w:val="E49C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8F4098"/>
    <w:multiLevelType w:val="hybridMultilevel"/>
    <w:tmpl w:val="AFBC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34BE2"/>
    <w:multiLevelType w:val="hybridMultilevel"/>
    <w:tmpl w:val="CEA06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F1B58"/>
    <w:multiLevelType w:val="multilevel"/>
    <w:tmpl w:val="2D023128"/>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A7540"/>
    <w:rsid w:val="00005A85"/>
    <w:rsid w:val="00010760"/>
    <w:rsid w:val="0001707B"/>
    <w:rsid w:val="00060623"/>
    <w:rsid w:val="00076868"/>
    <w:rsid w:val="00080DA8"/>
    <w:rsid w:val="000818FA"/>
    <w:rsid w:val="00083481"/>
    <w:rsid w:val="000A7756"/>
    <w:rsid w:val="000B0473"/>
    <w:rsid w:val="00127334"/>
    <w:rsid w:val="00164511"/>
    <w:rsid w:val="00167754"/>
    <w:rsid w:val="001C25CD"/>
    <w:rsid w:val="001F694F"/>
    <w:rsid w:val="00205367"/>
    <w:rsid w:val="00223661"/>
    <w:rsid w:val="002660F1"/>
    <w:rsid w:val="002C49B6"/>
    <w:rsid w:val="003202FB"/>
    <w:rsid w:val="003257FA"/>
    <w:rsid w:val="0033025B"/>
    <w:rsid w:val="003D399C"/>
    <w:rsid w:val="00413D73"/>
    <w:rsid w:val="004200FB"/>
    <w:rsid w:val="0042242E"/>
    <w:rsid w:val="00436AD3"/>
    <w:rsid w:val="004D0143"/>
    <w:rsid w:val="00514687"/>
    <w:rsid w:val="00535DD4"/>
    <w:rsid w:val="0055444A"/>
    <w:rsid w:val="005C0107"/>
    <w:rsid w:val="005C09D5"/>
    <w:rsid w:val="005C7B83"/>
    <w:rsid w:val="00603B71"/>
    <w:rsid w:val="00617112"/>
    <w:rsid w:val="00733431"/>
    <w:rsid w:val="0073352B"/>
    <w:rsid w:val="007516F4"/>
    <w:rsid w:val="00805746"/>
    <w:rsid w:val="00860D4B"/>
    <w:rsid w:val="00872BC5"/>
    <w:rsid w:val="008C1CAF"/>
    <w:rsid w:val="008D46E9"/>
    <w:rsid w:val="00930613"/>
    <w:rsid w:val="009358E1"/>
    <w:rsid w:val="00993F54"/>
    <w:rsid w:val="009D5B24"/>
    <w:rsid w:val="00A64D1E"/>
    <w:rsid w:val="00A81AFB"/>
    <w:rsid w:val="00AA7540"/>
    <w:rsid w:val="00AD1C85"/>
    <w:rsid w:val="00B265E5"/>
    <w:rsid w:val="00B34554"/>
    <w:rsid w:val="00B561D5"/>
    <w:rsid w:val="00B65528"/>
    <w:rsid w:val="00BD2881"/>
    <w:rsid w:val="00BE6527"/>
    <w:rsid w:val="00C118F5"/>
    <w:rsid w:val="00C159F4"/>
    <w:rsid w:val="00C40BA9"/>
    <w:rsid w:val="00C63288"/>
    <w:rsid w:val="00C84796"/>
    <w:rsid w:val="00C8695D"/>
    <w:rsid w:val="00CD4A30"/>
    <w:rsid w:val="00CF2A6C"/>
    <w:rsid w:val="00D00128"/>
    <w:rsid w:val="00D21E56"/>
    <w:rsid w:val="00D43A43"/>
    <w:rsid w:val="00D81BE5"/>
    <w:rsid w:val="00D93EA6"/>
    <w:rsid w:val="00DE7138"/>
    <w:rsid w:val="00DF00B8"/>
    <w:rsid w:val="00E200C7"/>
    <w:rsid w:val="00E675C8"/>
    <w:rsid w:val="00E942D0"/>
    <w:rsid w:val="00EE29A9"/>
    <w:rsid w:val="00EF1D0A"/>
    <w:rsid w:val="00F30D22"/>
    <w:rsid w:val="00F927EE"/>
    <w:rsid w:val="00FB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40"/>
    <w:rPr>
      <w:rFonts w:eastAsia="Times New Roman"/>
      <w:sz w:val="24"/>
      <w:szCs w:val="24"/>
      <w:lang w:val="uk-UA" w:eastAsia="ru-RU"/>
    </w:rPr>
  </w:style>
  <w:style w:type="paragraph" w:styleId="1">
    <w:name w:val="heading 1"/>
    <w:basedOn w:val="a"/>
    <w:next w:val="a"/>
    <w:link w:val="10"/>
    <w:qFormat/>
    <w:rsid w:val="00AA7540"/>
    <w:pPr>
      <w:keepNext/>
      <w:jc w:val="center"/>
      <w:outlineLvl w:val="0"/>
    </w:pPr>
    <w:rPr>
      <w:b/>
      <w:sz w:val="40"/>
      <w:szCs w:val="20"/>
      <w:lang w:val="en-GB"/>
    </w:rPr>
  </w:style>
  <w:style w:type="paragraph" w:styleId="2">
    <w:name w:val="heading 2"/>
    <w:basedOn w:val="a"/>
    <w:next w:val="a"/>
    <w:link w:val="20"/>
    <w:qFormat/>
    <w:rsid w:val="00AA7540"/>
    <w:pPr>
      <w:keepNext/>
      <w:jc w:val="center"/>
      <w:outlineLvl w:val="1"/>
    </w:pPr>
    <w:rPr>
      <w:b/>
      <w:sz w:val="32"/>
      <w:szCs w:val="20"/>
      <w:lang w:val="en-GB"/>
    </w:rPr>
  </w:style>
  <w:style w:type="paragraph" w:styleId="6">
    <w:name w:val="heading 6"/>
    <w:basedOn w:val="a"/>
    <w:next w:val="a"/>
    <w:link w:val="60"/>
    <w:qFormat/>
    <w:rsid w:val="00AA7540"/>
    <w:pPr>
      <w:keepNext/>
      <w:jc w:val="center"/>
      <w:outlineLvl w:val="5"/>
    </w:pPr>
    <w:rPr>
      <w:b/>
      <w:bCs/>
      <w:i/>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A7540"/>
    <w:pPr>
      <w:jc w:val="center"/>
    </w:pPr>
    <w:rPr>
      <w:b/>
      <w:sz w:val="28"/>
      <w:szCs w:val="20"/>
      <w:lang w:val="en-GB"/>
    </w:rPr>
  </w:style>
  <w:style w:type="character" w:customStyle="1" w:styleId="a4">
    <w:name w:val="Название Знак"/>
    <w:basedOn w:val="a0"/>
    <w:link w:val="a3"/>
    <w:uiPriority w:val="99"/>
    <w:rsid w:val="00AA7540"/>
    <w:rPr>
      <w:rFonts w:eastAsia="Times New Roman"/>
      <w:b/>
      <w:szCs w:val="20"/>
      <w:lang w:val="en-GB" w:eastAsia="ru-RU"/>
    </w:rPr>
  </w:style>
  <w:style w:type="paragraph" w:styleId="a5">
    <w:name w:val="Body Text"/>
    <w:basedOn w:val="a"/>
    <w:link w:val="a6"/>
    <w:unhideWhenUsed/>
    <w:rsid w:val="00AA7540"/>
    <w:pPr>
      <w:jc w:val="center"/>
    </w:pPr>
    <w:rPr>
      <w:b/>
      <w:szCs w:val="20"/>
      <w:lang w:val="en-GB"/>
    </w:rPr>
  </w:style>
  <w:style w:type="character" w:customStyle="1" w:styleId="a6">
    <w:name w:val="Основной текст Знак"/>
    <w:basedOn w:val="a0"/>
    <w:link w:val="a5"/>
    <w:rsid w:val="00AA7540"/>
    <w:rPr>
      <w:rFonts w:eastAsia="Times New Roman"/>
      <w:b/>
      <w:sz w:val="24"/>
      <w:szCs w:val="20"/>
      <w:lang w:val="en-GB" w:eastAsia="ru-RU"/>
    </w:rPr>
  </w:style>
  <w:style w:type="paragraph" w:styleId="a7">
    <w:name w:val="Body Text Indent"/>
    <w:basedOn w:val="a"/>
    <w:link w:val="a8"/>
    <w:semiHidden/>
    <w:unhideWhenUsed/>
    <w:rsid w:val="00AA7540"/>
    <w:pPr>
      <w:ind w:left="5220" w:hanging="5220"/>
      <w:jc w:val="both"/>
    </w:pPr>
    <w:rPr>
      <w:sz w:val="28"/>
      <w:szCs w:val="20"/>
      <w:lang w:val="en-GB"/>
    </w:rPr>
  </w:style>
  <w:style w:type="character" w:customStyle="1" w:styleId="a8">
    <w:name w:val="Основной текст с отступом Знак"/>
    <w:basedOn w:val="a0"/>
    <w:link w:val="a7"/>
    <w:semiHidden/>
    <w:rsid w:val="00AA7540"/>
    <w:rPr>
      <w:rFonts w:eastAsia="Times New Roman"/>
      <w:szCs w:val="20"/>
      <w:lang w:val="en-GB" w:eastAsia="ru-RU"/>
    </w:rPr>
  </w:style>
  <w:style w:type="paragraph" w:styleId="3">
    <w:name w:val="Body Text 3"/>
    <w:basedOn w:val="a"/>
    <w:link w:val="30"/>
    <w:semiHidden/>
    <w:unhideWhenUsed/>
    <w:rsid w:val="00AA7540"/>
    <w:pPr>
      <w:jc w:val="both"/>
    </w:pPr>
    <w:rPr>
      <w:b/>
      <w:sz w:val="28"/>
      <w:szCs w:val="20"/>
      <w:lang w:val="en-GB"/>
    </w:rPr>
  </w:style>
  <w:style w:type="character" w:customStyle="1" w:styleId="30">
    <w:name w:val="Основной текст 3 Знак"/>
    <w:basedOn w:val="a0"/>
    <w:link w:val="3"/>
    <w:semiHidden/>
    <w:rsid w:val="00AA7540"/>
    <w:rPr>
      <w:rFonts w:eastAsia="Times New Roman"/>
      <w:b/>
      <w:szCs w:val="20"/>
      <w:lang w:val="en-GB" w:eastAsia="ru-RU"/>
    </w:rPr>
  </w:style>
  <w:style w:type="paragraph" w:styleId="a9">
    <w:name w:val="Balloon Text"/>
    <w:basedOn w:val="a"/>
    <w:link w:val="aa"/>
    <w:uiPriority w:val="99"/>
    <w:semiHidden/>
    <w:unhideWhenUsed/>
    <w:rsid w:val="00AA7540"/>
    <w:rPr>
      <w:rFonts w:ascii="Tahoma" w:hAnsi="Tahoma" w:cs="Tahoma"/>
      <w:sz w:val="16"/>
      <w:szCs w:val="16"/>
    </w:rPr>
  </w:style>
  <w:style w:type="character" w:customStyle="1" w:styleId="aa">
    <w:name w:val="Текст выноски Знак"/>
    <w:basedOn w:val="a0"/>
    <w:link w:val="a9"/>
    <w:uiPriority w:val="99"/>
    <w:semiHidden/>
    <w:rsid w:val="00AA7540"/>
    <w:rPr>
      <w:rFonts w:ascii="Tahoma" w:eastAsia="Times New Roman" w:hAnsi="Tahoma" w:cs="Tahoma"/>
      <w:sz w:val="16"/>
      <w:szCs w:val="16"/>
      <w:lang w:val="uk-UA" w:eastAsia="ru-RU"/>
    </w:rPr>
  </w:style>
  <w:style w:type="character" w:customStyle="1" w:styleId="10">
    <w:name w:val="Заголовок 1 Знак"/>
    <w:basedOn w:val="a0"/>
    <w:link w:val="1"/>
    <w:rsid w:val="00AA7540"/>
    <w:rPr>
      <w:rFonts w:eastAsia="Times New Roman"/>
      <w:b/>
      <w:sz w:val="40"/>
      <w:szCs w:val="20"/>
      <w:lang w:val="en-GB" w:eastAsia="ru-RU"/>
    </w:rPr>
  </w:style>
  <w:style w:type="character" w:customStyle="1" w:styleId="20">
    <w:name w:val="Заголовок 2 Знак"/>
    <w:basedOn w:val="a0"/>
    <w:link w:val="2"/>
    <w:rsid w:val="00AA7540"/>
    <w:rPr>
      <w:rFonts w:eastAsia="Times New Roman"/>
      <w:b/>
      <w:sz w:val="32"/>
      <w:szCs w:val="20"/>
      <w:lang w:val="en-GB" w:eastAsia="ru-RU"/>
    </w:rPr>
  </w:style>
  <w:style w:type="character" w:customStyle="1" w:styleId="60">
    <w:name w:val="Заголовок 6 Знак"/>
    <w:basedOn w:val="a0"/>
    <w:link w:val="6"/>
    <w:rsid w:val="00AA7540"/>
    <w:rPr>
      <w:rFonts w:eastAsia="Times New Roman"/>
      <w:b/>
      <w:bCs/>
      <w:i/>
      <w:szCs w:val="20"/>
      <w:lang w:val="en-GB" w:eastAsia="ru-RU"/>
    </w:rPr>
  </w:style>
  <w:style w:type="paragraph" w:styleId="ab">
    <w:name w:val="header"/>
    <w:basedOn w:val="a"/>
    <w:link w:val="ac"/>
    <w:uiPriority w:val="99"/>
    <w:rsid w:val="00AA7540"/>
    <w:pPr>
      <w:tabs>
        <w:tab w:val="center" w:pos="4153"/>
        <w:tab w:val="right" w:pos="8306"/>
      </w:tabs>
    </w:pPr>
    <w:rPr>
      <w:sz w:val="28"/>
      <w:szCs w:val="20"/>
      <w:lang w:val="ru-RU"/>
    </w:rPr>
  </w:style>
  <w:style w:type="character" w:customStyle="1" w:styleId="ac">
    <w:name w:val="Верхний колонтитул Знак"/>
    <w:basedOn w:val="a0"/>
    <w:link w:val="ab"/>
    <w:uiPriority w:val="99"/>
    <w:rsid w:val="00AA7540"/>
    <w:rPr>
      <w:rFonts w:eastAsia="Times New Roman"/>
      <w:szCs w:val="20"/>
      <w:lang w:eastAsia="ru-RU"/>
    </w:rPr>
  </w:style>
  <w:style w:type="paragraph" w:styleId="21">
    <w:name w:val="Body Text 2"/>
    <w:basedOn w:val="a"/>
    <w:link w:val="22"/>
    <w:uiPriority w:val="99"/>
    <w:unhideWhenUsed/>
    <w:rsid w:val="0055444A"/>
    <w:pPr>
      <w:spacing w:after="120" w:line="480" w:lineRule="auto"/>
    </w:pPr>
  </w:style>
  <w:style w:type="character" w:customStyle="1" w:styleId="22">
    <w:name w:val="Основной текст 2 Знак"/>
    <w:basedOn w:val="a0"/>
    <w:link w:val="21"/>
    <w:uiPriority w:val="99"/>
    <w:rsid w:val="0055444A"/>
    <w:rPr>
      <w:rFonts w:eastAsia="Times New Roman"/>
      <w:sz w:val="24"/>
      <w:szCs w:val="24"/>
      <w:lang w:val="uk-UA" w:eastAsia="ru-RU"/>
    </w:rPr>
  </w:style>
  <w:style w:type="character" w:styleId="ad">
    <w:name w:val="annotation reference"/>
    <w:uiPriority w:val="99"/>
    <w:semiHidden/>
    <w:rsid w:val="0055444A"/>
    <w:rPr>
      <w:rFonts w:cs="Times New Roman"/>
      <w:sz w:val="16"/>
      <w:szCs w:val="16"/>
    </w:rPr>
  </w:style>
  <w:style w:type="paragraph" w:styleId="ae">
    <w:name w:val="List Paragraph"/>
    <w:basedOn w:val="a"/>
    <w:uiPriority w:val="34"/>
    <w:qFormat/>
    <w:rsid w:val="0055444A"/>
    <w:pPr>
      <w:ind w:left="720"/>
      <w:contextualSpacing/>
    </w:pPr>
  </w:style>
</w:styles>
</file>

<file path=word/webSettings.xml><?xml version="1.0" encoding="utf-8"?>
<w:webSettings xmlns:r="http://schemas.openxmlformats.org/officeDocument/2006/relationships" xmlns:w="http://schemas.openxmlformats.org/wordprocessingml/2006/main">
  <w:divs>
    <w:div w:id="7511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ДЦПТО</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8</cp:revision>
  <cp:lastPrinted>2013-11-26T07:14:00Z</cp:lastPrinted>
  <dcterms:created xsi:type="dcterms:W3CDTF">2013-10-24T11:39:00Z</dcterms:created>
  <dcterms:modified xsi:type="dcterms:W3CDTF">2015-08-19T11:38:00Z</dcterms:modified>
</cp:coreProperties>
</file>